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70" w:rsidRDefault="00BD7D70" w:rsidP="00BD7D70">
      <w:pPr>
        <w:pStyle w:val="Title"/>
        <w:jc w:val="left"/>
        <w:rPr>
          <w:sz w:val="28"/>
          <w:szCs w:val="28"/>
          <w:u w:val="none"/>
        </w:rPr>
      </w:pPr>
      <w:r w:rsidRPr="00682022">
        <w:rPr>
          <w:sz w:val="28"/>
          <w:szCs w:val="28"/>
          <w:u w:val="none"/>
        </w:rPr>
        <w:t xml:space="preserve">            </w:t>
      </w:r>
      <w:r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BD7D70" w:rsidRPr="00BD7D70" w:rsidRDefault="00BD7D70" w:rsidP="00BD7D70">
      <w:pPr>
        <w:pStyle w:val="Title"/>
        <w:jc w:val="left"/>
        <w:rPr>
          <w:sz w:val="40"/>
          <w:szCs w:val="40"/>
          <w:lang w:val="en-US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</w:t>
      </w:r>
      <w:r w:rsidRPr="00BD7D70">
        <w:rPr>
          <w:sz w:val="40"/>
          <w:szCs w:val="40"/>
        </w:rPr>
        <w:t>ЧАСТНА ДЕТСКА ГРАДИНА  “ЦВЕТЕН ДЕН”</w:t>
      </w:r>
    </w:p>
    <w:p w:rsidR="00BD7D70" w:rsidRPr="00BD7D70" w:rsidRDefault="00BD7D70" w:rsidP="00BD7D70">
      <w:pPr>
        <w:pStyle w:val="Title"/>
        <w:jc w:val="left"/>
        <w:rPr>
          <w:b w:val="0"/>
          <w:sz w:val="28"/>
          <w:szCs w:val="28"/>
          <w:u w:val="none"/>
        </w:rPr>
      </w:pPr>
      <w:r>
        <w:rPr>
          <w:b w:val="0"/>
          <w:sz w:val="24"/>
          <w:u w:val="none"/>
        </w:rPr>
        <w:t xml:space="preserve">                 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Pr="00BD7D70">
        <w:rPr>
          <w:b w:val="0"/>
          <w:sz w:val="28"/>
          <w:szCs w:val="28"/>
          <w:u w:val="none"/>
        </w:rPr>
        <w:t xml:space="preserve">   гр.София; р-н „Овча купел“;ул.”Витошка поляна” №10; </w:t>
      </w:r>
      <w:r w:rsidRPr="00BD7D70">
        <w:rPr>
          <w:b w:val="0"/>
          <w:sz w:val="28"/>
          <w:szCs w:val="28"/>
          <w:u w:val="none"/>
          <w:lang w:val="en-US"/>
        </w:rPr>
        <w:t>e</w:t>
      </w:r>
      <w:r w:rsidRPr="00BD7D70">
        <w:rPr>
          <w:b w:val="0"/>
          <w:sz w:val="28"/>
          <w:szCs w:val="28"/>
          <w:u w:val="none"/>
        </w:rPr>
        <w:t>-</w:t>
      </w:r>
      <w:r w:rsidRPr="00BD7D70">
        <w:rPr>
          <w:b w:val="0"/>
          <w:sz w:val="28"/>
          <w:szCs w:val="28"/>
          <w:u w:val="none"/>
          <w:lang w:val="en-US"/>
        </w:rPr>
        <w:t>mail</w:t>
      </w:r>
      <w:r w:rsidRPr="00BD7D70">
        <w:rPr>
          <w:b w:val="0"/>
          <w:sz w:val="28"/>
          <w:szCs w:val="28"/>
          <w:u w:val="none"/>
        </w:rPr>
        <w:t xml:space="preserve">: </w:t>
      </w:r>
      <w:proofErr w:type="spellStart"/>
      <w:r w:rsidRPr="00BD7D70">
        <w:rPr>
          <w:b w:val="0"/>
          <w:sz w:val="28"/>
          <w:szCs w:val="28"/>
          <w:u w:val="none"/>
          <w:lang w:val="en-US"/>
        </w:rPr>
        <w:t>cvetenden</w:t>
      </w:r>
      <w:proofErr w:type="spellEnd"/>
      <w:r w:rsidRPr="00BD7D70">
        <w:rPr>
          <w:b w:val="0"/>
          <w:sz w:val="28"/>
          <w:szCs w:val="28"/>
          <w:u w:val="none"/>
        </w:rPr>
        <w:t>@</w:t>
      </w:r>
      <w:proofErr w:type="spellStart"/>
      <w:r w:rsidRPr="00BD7D70">
        <w:rPr>
          <w:b w:val="0"/>
          <w:sz w:val="28"/>
          <w:szCs w:val="28"/>
          <w:u w:val="none"/>
          <w:lang w:val="en-US"/>
        </w:rPr>
        <w:t>abv</w:t>
      </w:r>
      <w:proofErr w:type="spellEnd"/>
      <w:r w:rsidRPr="00BD7D70">
        <w:rPr>
          <w:b w:val="0"/>
          <w:sz w:val="28"/>
          <w:szCs w:val="28"/>
          <w:u w:val="none"/>
        </w:rPr>
        <w:t>.</w:t>
      </w:r>
      <w:proofErr w:type="spellStart"/>
      <w:r w:rsidRPr="00BD7D70">
        <w:rPr>
          <w:b w:val="0"/>
          <w:sz w:val="28"/>
          <w:szCs w:val="28"/>
          <w:u w:val="none"/>
          <w:lang w:val="en-US"/>
        </w:rPr>
        <w:t>bg</w:t>
      </w:r>
      <w:proofErr w:type="spellEnd"/>
    </w:p>
    <w:p w:rsidR="00BD7D70" w:rsidRPr="00BD7D70" w:rsidRDefault="00BD7D70" w:rsidP="00BD7D70">
      <w:pPr>
        <w:pStyle w:val="Title"/>
        <w:ind w:left="708" w:firstLine="708"/>
        <w:jc w:val="left"/>
        <w:rPr>
          <w:b w:val="0"/>
          <w:sz w:val="28"/>
          <w:szCs w:val="28"/>
          <w:u w:val="none"/>
        </w:rPr>
      </w:pPr>
      <w:r w:rsidRPr="00BD7D70">
        <w:rPr>
          <w:b w:val="0"/>
          <w:sz w:val="28"/>
          <w:szCs w:val="28"/>
          <w:u w:val="none"/>
        </w:rPr>
        <w:t xml:space="preserve">                                                         тел: 0887 274 002,0888 905 261</w:t>
      </w:r>
    </w:p>
    <w:p w:rsidR="00BD7D70" w:rsidRPr="00120D21" w:rsidRDefault="00120D21" w:rsidP="00BD7D70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</w:p>
    <w:p w:rsidR="00BD7D70" w:rsidRDefault="00BD7D70" w:rsidP="00BD7D70"/>
    <w:p w:rsidR="00BD7D70" w:rsidRDefault="00BD7D70" w:rsidP="00BD7D70"/>
    <w:p w:rsidR="00BD7D70" w:rsidRPr="00913BF8" w:rsidRDefault="00BD7D70" w:rsidP="00BD7D70">
      <w:pPr>
        <w:rPr>
          <w:b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8"/>
          <w:lang w:val="bg-BG"/>
        </w:rPr>
        <w:tab/>
      </w:r>
      <w:r w:rsidR="00120D21">
        <w:rPr>
          <w:sz w:val="24"/>
          <w:szCs w:val="24"/>
        </w:rPr>
        <w:t xml:space="preserve"> </w:t>
      </w:r>
      <w:r w:rsidRPr="00913BF8">
        <w:rPr>
          <w:b/>
          <w:sz w:val="24"/>
          <w:szCs w:val="24"/>
        </w:rPr>
        <w:t>УТВЪРЖДАВАМ:</w:t>
      </w:r>
    </w:p>
    <w:p w:rsidR="00BD7D70" w:rsidRPr="00913BF8" w:rsidRDefault="00BD7D70" w:rsidP="00BD7D70">
      <w:pPr>
        <w:rPr>
          <w:b/>
          <w:sz w:val="24"/>
          <w:szCs w:val="24"/>
        </w:rPr>
      </w:pP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  <w:t xml:space="preserve">    </w:t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Pr="00913BF8">
        <w:rPr>
          <w:b/>
          <w:sz w:val="24"/>
          <w:szCs w:val="24"/>
        </w:rPr>
        <w:t xml:space="preserve"> ДИРЕКТОР</w:t>
      </w:r>
      <w:proofErr w:type="gramStart"/>
      <w:r w:rsidRPr="00913BF8">
        <w:rPr>
          <w:b/>
          <w:sz w:val="24"/>
          <w:szCs w:val="24"/>
        </w:rPr>
        <w:t>:………………..</w:t>
      </w:r>
      <w:proofErr w:type="gramEnd"/>
    </w:p>
    <w:p w:rsidR="00BD7D70" w:rsidRDefault="00BD7D70" w:rsidP="00BD7D70">
      <w:pPr>
        <w:rPr>
          <w:b/>
          <w:sz w:val="24"/>
          <w:szCs w:val="24"/>
        </w:rPr>
      </w:pP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  <w:t xml:space="preserve">     </w:t>
      </w:r>
      <w:r w:rsidRPr="00913BF8">
        <w:rPr>
          <w:b/>
          <w:sz w:val="24"/>
          <w:szCs w:val="24"/>
        </w:rPr>
        <w:t xml:space="preserve">    /</w:t>
      </w:r>
      <w:proofErr w:type="spellStart"/>
      <w:r w:rsidRPr="00913BF8">
        <w:rPr>
          <w:sz w:val="24"/>
          <w:szCs w:val="24"/>
        </w:rPr>
        <w:t>Минка</w:t>
      </w:r>
      <w:proofErr w:type="spellEnd"/>
      <w:r w:rsidRPr="00913BF8">
        <w:rPr>
          <w:sz w:val="24"/>
          <w:szCs w:val="24"/>
        </w:rPr>
        <w:t xml:space="preserve"> </w:t>
      </w:r>
      <w:proofErr w:type="spellStart"/>
      <w:r w:rsidRPr="00913BF8">
        <w:rPr>
          <w:sz w:val="24"/>
          <w:szCs w:val="24"/>
        </w:rPr>
        <w:t>Цветкова</w:t>
      </w:r>
      <w:proofErr w:type="spellEnd"/>
      <w:r w:rsidRPr="00913BF8">
        <w:rPr>
          <w:sz w:val="24"/>
          <w:szCs w:val="24"/>
        </w:rPr>
        <w:t>/</w:t>
      </w:r>
      <w:r w:rsidRPr="00913BF8">
        <w:rPr>
          <w:b/>
          <w:sz w:val="24"/>
          <w:szCs w:val="24"/>
        </w:rPr>
        <w:tab/>
      </w:r>
    </w:p>
    <w:p w:rsidR="00BD7D70" w:rsidRDefault="00BD7D70" w:rsidP="00BD7D7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7D70" w:rsidRPr="00913BF8" w:rsidRDefault="00BD7D70" w:rsidP="00BD7D70">
      <w:pPr>
        <w:rPr>
          <w:b/>
          <w:bCs/>
          <w:color w:val="000000"/>
          <w:spacing w:val="6"/>
          <w:w w:val="118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r w:rsidR="00120D21">
        <w:rPr>
          <w:b/>
          <w:sz w:val="24"/>
          <w:szCs w:val="24"/>
          <w:lang w:val="bg-BG"/>
        </w:rPr>
        <w:tab/>
      </w:r>
      <w:proofErr w:type="gramStart"/>
      <w:r w:rsidR="00995E29">
        <w:rPr>
          <w:b/>
          <w:sz w:val="24"/>
          <w:szCs w:val="24"/>
        </w:rPr>
        <w:t>ЗАПОВЕД №</w:t>
      </w:r>
      <w:r w:rsidR="007E4649">
        <w:rPr>
          <w:b/>
          <w:sz w:val="24"/>
          <w:szCs w:val="24"/>
          <w:lang w:val="bg-BG"/>
        </w:rPr>
        <w:t>76</w:t>
      </w:r>
      <w:r w:rsidR="007E4649">
        <w:rPr>
          <w:b/>
          <w:sz w:val="24"/>
          <w:szCs w:val="24"/>
        </w:rPr>
        <w:t>/</w:t>
      </w:r>
      <w:r w:rsidR="007E4649">
        <w:rPr>
          <w:b/>
          <w:sz w:val="24"/>
          <w:szCs w:val="24"/>
          <w:lang w:val="bg-BG"/>
        </w:rPr>
        <w:t>30.03</w:t>
      </w:r>
      <w:bookmarkStart w:id="0" w:name="_GoBack"/>
      <w:bookmarkEnd w:id="0"/>
      <w:r w:rsidR="00BB0684">
        <w:rPr>
          <w:b/>
          <w:sz w:val="24"/>
          <w:szCs w:val="24"/>
        </w:rPr>
        <w:t>.202</w:t>
      </w:r>
      <w:r w:rsidR="00BB0684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</w:rPr>
        <w:t xml:space="preserve"> г.</w:t>
      </w:r>
      <w:proofErr w:type="gramEnd"/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sz w:val="24"/>
          <w:szCs w:val="24"/>
        </w:rPr>
        <w:tab/>
      </w:r>
      <w:r w:rsidRPr="00913BF8">
        <w:rPr>
          <w:b/>
          <w:bCs/>
          <w:color w:val="000000"/>
          <w:spacing w:val="6"/>
          <w:w w:val="118"/>
          <w:sz w:val="24"/>
          <w:szCs w:val="24"/>
        </w:rPr>
        <w:t xml:space="preserve">                                               </w:t>
      </w:r>
    </w:p>
    <w:p w:rsidR="00BD7D70" w:rsidRDefault="00BD7D70" w:rsidP="00BD7D70">
      <w:pPr>
        <w:shd w:val="clear" w:color="auto" w:fill="FFFFFF" w:themeFill="background1"/>
        <w:spacing w:after="80"/>
        <w:contextualSpacing/>
        <w:jc w:val="both"/>
        <w:rPr>
          <w:rFonts w:ascii="Verdana" w:hAnsi="Verdana"/>
          <w:color w:val="808080" w:themeColor="background1" w:themeShade="80"/>
          <w:lang w:val="bg-BG"/>
        </w:rPr>
      </w:pPr>
    </w:p>
    <w:p w:rsidR="00BD7D70" w:rsidRDefault="00BD7D70" w:rsidP="00BD7D70">
      <w:pPr>
        <w:shd w:val="clear" w:color="auto" w:fill="FFFFFF" w:themeFill="background1"/>
        <w:spacing w:after="80"/>
        <w:contextualSpacing/>
        <w:jc w:val="both"/>
        <w:rPr>
          <w:rFonts w:ascii="Verdana" w:hAnsi="Verdana"/>
          <w:color w:val="808080" w:themeColor="background1" w:themeShade="80"/>
          <w:lang w:val="bg-BG"/>
        </w:rPr>
      </w:pPr>
    </w:p>
    <w:p w:rsidR="00BD7D70" w:rsidRDefault="00BD7D70" w:rsidP="00BD7D70">
      <w:pPr>
        <w:shd w:val="clear" w:color="auto" w:fill="FFFFFF" w:themeFill="background1"/>
        <w:ind w:right="-177"/>
        <w:rPr>
          <w:rFonts w:ascii="Verdana" w:hAnsi="Verdana"/>
          <w:color w:val="808080" w:themeColor="background1" w:themeShade="80"/>
          <w:lang w:val="bg-BG"/>
        </w:rPr>
      </w:pPr>
    </w:p>
    <w:p w:rsidR="00BD7D70" w:rsidRPr="0001658F" w:rsidRDefault="00BD7D70" w:rsidP="00BD7D70">
      <w:pPr>
        <w:shd w:val="clear" w:color="auto" w:fill="FFFFFF" w:themeFill="background1"/>
        <w:ind w:right="-177"/>
        <w:rPr>
          <w:rFonts w:ascii="Verdana" w:hAnsi="Verdana"/>
          <w:i/>
          <w:lang w:val="bg-BG"/>
        </w:rPr>
      </w:pPr>
    </w:p>
    <w:p w:rsidR="00BD7D70" w:rsidRPr="00120D21" w:rsidRDefault="00BD7D70" w:rsidP="00BD7D70">
      <w:pPr>
        <w:shd w:val="clear" w:color="auto" w:fill="D9D9D9" w:themeFill="background1" w:themeFillShade="D9"/>
        <w:tabs>
          <w:tab w:val="left" w:pos="7753"/>
        </w:tabs>
        <w:ind w:right="-177"/>
        <w:jc w:val="center"/>
        <w:rPr>
          <w:b/>
          <w:sz w:val="32"/>
          <w:lang w:val="bg-BG"/>
        </w:rPr>
      </w:pPr>
      <w:r w:rsidRPr="00120D21">
        <w:rPr>
          <w:b/>
          <w:sz w:val="32"/>
          <w:lang w:val="bg-BG"/>
        </w:rPr>
        <w:t>ПЛАН-ПРОГРАМА</w:t>
      </w:r>
    </w:p>
    <w:p w:rsidR="00BD7D70" w:rsidRPr="00120D21" w:rsidRDefault="00BD7D70" w:rsidP="00BD7D70">
      <w:pPr>
        <w:shd w:val="clear" w:color="auto" w:fill="D9D9D9" w:themeFill="background1" w:themeFillShade="D9"/>
        <w:tabs>
          <w:tab w:val="left" w:pos="7753"/>
        </w:tabs>
        <w:ind w:right="-177"/>
        <w:jc w:val="center"/>
        <w:rPr>
          <w:b/>
          <w:sz w:val="24"/>
          <w:lang w:val="bg-BG"/>
        </w:rPr>
      </w:pPr>
      <w:r w:rsidRPr="00120D21">
        <w:rPr>
          <w:b/>
          <w:sz w:val="32"/>
          <w:lang w:val="bg-BG"/>
        </w:rPr>
        <w:t>ЗА ДЕЙСТВИЕ 2021 година</w:t>
      </w:r>
    </w:p>
    <w:p w:rsidR="00BD7D70" w:rsidRPr="00120D21" w:rsidRDefault="00BD7D70" w:rsidP="00BD7D70">
      <w:pPr>
        <w:shd w:val="clear" w:color="auto" w:fill="D9D9D9" w:themeFill="background1" w:themeFillShade="D9"/>
        <w:ind w:right="-177"/>
        <w:jc w:val="center"/>
        <w:rPr>
          <w:b/>
          <w:sz w:val="24"/>
          <w:lang w:val="bg-BG"/>
        </w:rPr>
      </w:pPr>
    </w:p>
    <w:p w:rsidR="00BD7D70" w:rsidRPr="00120D21" w:rsidRDefault="00BD7D70" w:rsidP="00BD7D70">
      <w:pPr>
        <w:shd w:val="clear" w:color="auto" w:fill="D9D9D9" w:themeFill="background1" w:themeFillShade="D9"/>
        <w:ind w:right="-177"/>
        <w:jc w:val="center"/>
        <w:rPr>
          <w:b/>
          <w:sz w:val="24"/>
          <w:lang w:val="bg-BG"/>
        </w:rPr>
      </w:pPr>
      <w:r w:rsidRPr="00120D21">
        <w:rPr>
          <w:b/>
          <w:sz w:val="24"/>
          <w:lang w:val="bg-BG"/>
        </w:rPr>
        <w:t>ЗА БЕЗОПАСНОСТ НА ДВИЖЕНИЕТО ПО ПЪТИЩАТА</w:t>
      </w:r>
    </w:p>
    <w:p w:rsidR="00BD7D70" w:rsidRPr="00120D21" w:rsidRDefault="00BD7D70" w:rsidP="00BD7D70">
      <w:pPr>
        <w:shd w:val="clear" w:color="auto" w:fill="D9D9D9" w:themeFill="background1" w:themeFillShade="D9"/>
        <w:ind w:right="-177"/>
        <w:rPr>
          <w:b/>
          <w:sz w:val="24"/>
          <w:lang w:val="bg-BG"/>
        </w:rPr>
      </w:pPr>
      <w:r w:rsidRPr="00120D21">
        <w:rPr>
          <w:b/>
          <w:sz w:val="24"/>
          <w:lang w:val="bg-BG"/>
        </w:rPr>
        <w:t xml:space="preserve"> </w:t>
      </w:r>
    </w:p>
    <w:p w:rsidR="00BD7D70" w:rsidRDefault="00BD7D70" w:rsidP="00C521E7">
      <w:pPr>
        <w:rPr>
          <w:sz w:val="24"/>
          <w:szCs w:val="24"/>
          <w:lang w:val="bg-BG"/>
        </w:rPr>
      </w:pPr>
    </w:p>
    <w:p w:rsidR="00BD7D70" w:rsidRPr="000D2024" w:rsidRDefault="00BD7D70" w:rsidP="00C521E7">
      <w:pPr>
        <w:rPr>
          <w:sz w:val="24"/>
          <w:szCs w:val="24"/>
          <w:lang w:val="bg-BG"/>
        </w:rPr>
      </w:pPr>
    </w:p>
    <w:p w:rsidR="00C521E7" w:rsidRPr="00B90AFC" w:rsidRDefault="00C521E7" w:rsidP="00C521E7">
      <w:pPr>
        <w:rPr>
          <w:sz w:val="24"/>
          <w:szCs w:val="24"/>
        </w:rPr>
      </w:pPr>
      <w:r w:rsidRPr="00B90AFC">
        <w:rPr>
          <w:sz w:val="24"/>
          <w:szCs w:val="24"/>
        </w:rPr>
        <w:t xml:space="preserve">  </w:t>
      </w:r>
    </w:p>
    <w:p w:rsidR="00C521E7" w:rsidRPr="00120D21" w:rsidRDefault="00120D21" w:rsidP="00C521E7">
      <w:pPr>
        <w:rPr>
          <w:sz w:val="24"/>
          <w:szCs w:val="24"/>
        </w:rPr>
      </w:pPr>
      <w:r w:rsidRPr="00120D21">
        <w:rPr>
          <w:sz w:val="24"/>
          <w:szCs w:val="24"/>
        </w:rPr>
        <w:t xml:space="preserve">  </w:t>
      </w:r>
      <w:proofErr w:type="spellStart"/>
      <w:r w:rsidRPr="00120D21">
        <w:rPr>
          <w:sz w:val="24"/>
          <w:szCs w:val="24"/>
        </w:rPr>
        <w:t>План</w:t>
      </w:r>
      <w:proofErr w:type="spellEnd"/>
      <w:r w:rsidRPr="00120D21">
        <w:rPr>
          <w:sz w:val="24"/>
          <w:szCs w:val="24"/>
          <w:lang w:val="bg-BG"/>
        </w:rPr>
        <w:t xml:space="preserve">- програмата </w:t>
      </w:r>
      <w:r w:rsidR="00C521E7" w:rsidRPr="00120D21">
        <w:rPr>
          <w:sz w:val="24"/>
          <w:szCs w:val="24"/>
        </w:rPr>
        <w:t xml:space="preserve"> е </w:t>
      </w:r>
      <w:proofErr w:type="spellStart"/>
      <w:r w:rsidR="00C521E7" w:rsidRPr="00120D21">
        <w:rPr>
          <w:sz w:val="24"/>
          <w:szCs w:val="24"/>
        </w:rPr>
        <w:t>разработен</w:t>
      </w:r>
      <w:proofErr w:type="spellEnd"/>
      <w:r w:rsidRPr="00120D21">
        <w:rPr>
          <w:sz w:val="24"/>
          <w:szCs w:val="24"/>
          <w:lang w:val="bg-BG"/>
        </w:rPr>
        <w:t>а</w:t>
      </w:r>
      <w:r w:rsidR="00C521E7" w:rsidRPr="00120D21">
        <w:rPr>
          <w:sz w:val="24"/>
          <w:szCs w:val="24"/>
        </w:rPr>
        <w:t xml:space="preserve"> в </w:t>
      </w:r>
      <w:proofErr w:type="spellStart"/>
      <w:r w:rsidR="00C521E7" w:rsidRPr="00120D21">
        <w:rPr>
          <w:sz w:val="24"/>
          <w:szCs w:val="24"/>
        </w:rPr>
        <w:t>изпълнение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Националната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стратегия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за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безопасност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движението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по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пътищата</w:t>
      </w:r>
      <w:proofErr w:type="spellEnd"/>
      <w:r w:rsidR="00C521E7" w:rsidRPr="00120D21">
        <w:rPr>
          <w:sz w:val="24"/>
          <w:szCs w:val="24"/>
        </w:rPr>
        <w:t xml:space="preserve"> в </w:t>
      </w:r>
      <w:proofErr w:type="spellStart"/>
      <w:r w:rsidR="00C521E7" w:rsidRPr="00120D21">
        <w:rPr>
          <w:sz w:val="24"/>
          <w:szCs w:val="24"/>
        </w:rPr>
        <w:t>Република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България</w:t>
      </w:r>
      <w:proofErr w:type="spellEnd"/>
      <w:r w:rsidR="00C521E7" w:rsidRPr="00120D21">
        <w:rPr>
          <w:sz w:val="24"/>
          <w:szCs w:val="24"/>
        </w:rPr>
        <w:t xml:space="preserve"> 2021  - 2030 г., </w:t>
      </w:r>
      <w:proofErr w:type="spellStart"/>
      <w:r w:rsidR="00C521E7" w:rsidRPr="00120D21">
        <w:rPr>
          <w:sz w:val="24"/>
          <w:szCs w:val="24"/>
        </w:rPr>
        <w:t>Плана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за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действие</w:t>
      </w:r>
      <w:proofErr w:type="spellEnd"/>
      <w:r w:rsidR="00C521E7" w:rsidRPr="00120D21">
        <w:rPr>
          <w:sz w:val="24"/>
          <w:szCs w:val="24"/>
        </w:rPr>
        <w:t xml:space="preserve"> 2021  - 2023 </w:t>
      </w:r>
      <w:proofErr w:type="spellStart"/>
      <w:r w:rsidR="00C521E7" w:rsidRPr="00120D21">
        <w:rPr>
          <w:sz w:val="24"/>
          <w:szCs w:val="24"/>
        </w:rPr>
        <w:t>към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Националната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стратегия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за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безопасност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движениет</w:t>
      </w:r>
      <w:r w:rsidRPr="00120D21">
        <w:rPr>
          <w:sz w:val="24"/>
          <w:szCs w:val="24"/>
        </w:rPr>
        <w:t>о</w:t>
      </w:r>
      <w:proofErr w:type="spellEnd"/>
      <w:r w:rsidRPr="00120D21">
        <w:rPr>
          <w:sz w:val="24"/>
          <w:szCs w:val="24"/>
        </w:rPr>
        <w:t xml:space="preserve">  </w:t>
      </w:r>
      <w:proofErr w:type="spellStart"/>
      <w:r w:rsidRPr="00120D21">
        <w:rPr>
          <w:sz w:val="24"/>
          <w:szCs w:val="24"/>
        </w:rPr>
        <w:t>по</w:t>
      </w:r>
      <w:proofErr w:type="spellEnd"/>
      <w:r w:rsidRPr="00120D21">
        <w:rPr>
          <w:sz w:val="24"/>
          <w:szCs w:val="24"/>
        </w:rPr>
        <w:t xml:space="preserve">  </w:t>
      </w:r>
      <w:proofErr w:type="spellStart"/>
      <w:r w:rsidRPr="00120D21">
        <w:rPr>
          <w:sz w:val="24"/>
          <w:szCs w:val="24"/>
        </w:rPr>
        <w:t>пътищата</w:t>
      </w:r>
      <w:proofErr w:type="spellEnd"/>
      <w:r w:rsidRPr="00120D21">
        <w:rPr>
          <w:sz w:val="24"/>
          <w:szCs w:val="24"/>
        </w:rPr>
        <w:t xml:space="preserve">  и  </w:t>
      </w:r>
      <w:proofErr w:type="spellStart"/>
      <w:r w:rsidRPr="00120D21">
        <w:rPr>
          <w:sz w:val="24"/>
          <w:szCs w:val="24"/>
        </w:rPr>
        <w:t>Секторната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стратегия</w:t>
      </w:r>
      <w:proofErr w:type="spellEnd"/>
      <w:r w:rsidR="00C521E7" w:rsidRPr="00120D21">
        <w:rPr>
          <w:sz w:val="24"/>
          <w:szCs w:val="24"/>
        </w:rPr>
        <w:t xml:space="preserve">  </w:t>
      </w:r>
      <w:proofErr w:type="spellStart"/>
      <w:r w:rsidR="00C521E7" w:rsidRPr="00120D21">
        <w:rPr>
          <w:sz w:val="24"/>
          <w:szCs w:val="24"/>
        </w:rPr>
        <w:t>за</w:t>
      </w:r>
      <w:proofErr w:type="spellEnd"/>
      <w:r w:rsidR="00C521E7" w:rsidRPr="00120D21">
        <w:rPr>
          <w:sz w:val="24"/>
          <w:szCs w:val="24"/>
        </w:rPr>
        <w:t xml:space="preserve">  </w:t>
      </w:r>
      <w:proofErr w:type="spellStart"/>
      <w:r w:rsidR="00C521E7" w:rsidRPr="00120D21">
        <w:rPr>
          <w:sz w:val="24"/>
          <w:szCs w:val="24"/>
        </w:rPr>
        <w:t>безопасност</w:t>
      </w:r>
      <w:proofErr w:type="spellEnd"/>
      <w:r w:rsidR="00C521E7" w:rsidRPr="00120D21">
        <w:rPr>
          <w:sz w:val="24"/>
          <w:szCs w:val="24"/>
        </w:rPr>
        <w:t xml:space="preserve"> 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 </w:t>
      </w:r>
      <w:proofErr w:type="spellStart"/>
      <w:r w:rsidR="00C521E7" w:rsidRPr="00120D21">
        <w:rPr>
          <w:sz w:val="24"/>
          <w:szCs w:val="24"/>
        </w:rPr>
        <w:t>движението</w:t>
      </w:r>
      <w:proofErr w:type="spellEnd"/>
      <w:r w:rsidR="00C521E7" w:rsidRPr="00120D21">
        <w:rPr>
          <w:sz w:val="24"/>
          <w:szCs w:val="24"/>
        </w:rPr>
        <w:t xml:space="preserve"> 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 </w:t>
      </w:r>
      <w:proofErr w:type="spellStart"/>
      <w:r w:rsidR="00C521E7" w:rsidRPr="00120D21">
        <w:rPr>
          <w:sz w:val="24"/>
          <w:szCs w:val="24"/>
        </w:rPr>
        <w:t>пътищата</w:t>
      </w:r>
      <w:proofErr w:type="spellEnd"/>
      <w:r w:rsidR="00C521E7" w:rsidRPr="00120D21">
        <w:rPr>
          <w:sz w:val="24"/>
          <w:szCs w:val="24"/>
        </w:rPr>
        <w:t xml:space="preserve">  (2021-2030) 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Министерство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на</w:t>
      </w:r>
      <w:proofErr w:type="spellEnd"/>
      <w:r w:rsidR="00C521E7" w:rsidRPr="00120D21">
        <w:rPr>
          <w:sz w:val="24"/>
          <w:szCs w:val="24"/>
        </w:rPr>
        <w:t xml:space="preserve"> </w:t>
      </w:r>
      <w:proofErr w:type="spellStart"/>
      <w:r w:rsidR="00C521E7" w:rsidRPr="00120D21">
        <w:rPr>
          <w:sz w:val="24"/>
          <w:szCs w:val="24"/>
        </w:rPr>
        <w:t>образованието</w:t>
      </w:r>
      <w:proofErr w:type="spellEnd"/>
      <w:r w:rsidR="00C521E7" w:rsidRPr="00120D21">
        <w:rPr>
          <w:sz w:val="24"/>
          <w:szCs w:val="24"/>
        </w:rPr>
        <w:t xml:space="preserve"> и </w:t>
      </w:r>
      <w:proofErr w:type="spellStart"/>
      <w:r w:rsidR="00C521E7" w:rsidRPr="00120D21">
        <w:rPr>
          <w:sz w:val="24"/>
          <w:szCs w:val="24"/>
        </w:rPr>
        <w:t>науката</w:t>
      </w:r>
      <w:proofErr w:type="spellEnd"/>
      <w:r w:rsidR="00C521E7" w:rsidRPr="00120D21">
        <w:rPr>
          <w:sz w:val="24"/>
          <w:szCs w:val="24"/>
        </w:rPr>
        <w:t xml:space="preserve">.  </w:t>
      </w:r>
    </w:p>
    <w:p w:rsidR="00120D21" w:rsidRPr="00120D21" w:rsidRDefault="00C521E7" w:rsidP="00120D21">
      <w:pPr>
        <w:jc w:val="both"/>
        <w:rPr>
          <w:rFonts w:eastAsia="Calibri"/>
          <w:color w:val="404040"/>
          <w:sz w:val="24"/>
          <w:szCs w:val="24"/>
          <w:lang w:val="bg-BG"/>
        </w:rPr>
      </w:pPr>
      <w:proofErr w:type="spellStart"/>
      <w:r w:rsidRPr="00120D21">
        <w:rPr>
          <w:sz w:val="24"/>
          <w:szCs w:val="24"/>
        </w:rPr>
        <w:t>Планът</w:t>
      </w:r>
      <w:proofErr w:type="spellEnd"/>
      <w:r w:rsidRPr="00120D21">
        <w:rPr>
          <w:sz w:val="24"/>
          <w:szCs w:val="24"/>
        </w:rPr>
        <w:t xml:space="preserve"> е </w:t>
      </w:r>
      <w:proofErr w:type="spellStart"/>
      <w:r w:rsidRPr="00120D21">
        <w:rPr>
          <w:sz w:val="24"/>
          <w:szCs w:val="24"/>
        </w:rPr>
        <w:t>обект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актуализация</w:t>
      </w:r>
      <w:proofErr w:type="spellEnd"/>
      <w:r w:rsidRPr="00120D21">
        <w:rPr>
          <w:sz w:val="24"/>
          <w:szCs w:val="24"/>
        </w:rPr>
        <w:t xml:space="preserve"> в </w:t>
      </w:r>
      <w:proofErr w:type="spellStart"/>
      <w:r w:rsidRPr="00120D21">
        <w:rPr>
          <w:sz w:val="24"/>
          <w:szCs w:val="24"/>
        </w:rPr>
        <w:t>началото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всяка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учебна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година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за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съответните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години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от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Плана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за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действие</w:t>
      </w:r>
      <w:proofErr w:type="spellEnd"/>
      <w:r w:rsidRPr="00120D21">
        <w:rPr>
          <w:sz w:val="24"/>
          <w:szCs w:val="24"/>
        </w:rPr>
        <w:t xml:space="preserve"> </w:t>
      </w:r>
      <w:proofErr w:type="gramStart"/>
      <w:r w:rsidRPr="00120D21">
        <w:rPr>
          <w:sz w:val="24"/>
          <w:szCs w:val="24"/>
        </w:rPr>
        <w:t>2021  -</w:t>
      </w:r>
      <w:proofErr w:type="gramEnd"/>
      <w:r w:rsidRPr="00120D21">
        <w:rPr>
          <w:sz w:val="24"/>
          <w:szCs w:val="24"/>
        </w:rPr>
        <w:t xml:space="preserve"> 2023 </w:t>
      </w:r>
      <w:proofErr w:type="spellStart"/>
      <w:r w:rsidRPr="00120D21">
        <w:rPr>
          <w:sz w:val="24"/>
          <w:szCs w:val="24"/>
        </w:rPr>
        <w:t>към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Националната</w:t>
      </w:r>
      <w:proofErr w:type="spellEnd"/>
      <w:r w:rsidRPr="00120D21">
        <w:rPr>
          <w:sz w:val="24"/>
          <w:szCs w:val="24"/>
        </w:rPr>
        <w:t xml:space="preserve">  </w:t>
      </w:r>
      <w:proofErr w:type="spellStart"/>
      <w:r w:rsidRPr="00120D21">
        <w:rPr>
          <w:sz w:val="24"/>
          <w:szCs w:val="24"/>
        </w:rPr>
        <w:t>стратегия</w:t>
      </w:r>
      <w:proofErr w:type="spellEnd"/>
      <w:r w:rsidRPr="00120D21">
        <w:rPr>
          <w:sz w:val="24"/>
          <w:szCs w:val="24"/>
        </w:rPr>
        <w:t xml:space="preserve">  </w:t>
      </w:r>
      <w:proofErr w:type="spellStart"/>
      <w:r w:rsidRPr="00120D21">
        <w:rPr>
          <w:sz w:val="24"/>
          <w:szCs w:val="24"/>
        </w:rPr>
        <w:t>за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безопасност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движението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по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пътищата</w:t>
      </w:r>
      <w:proofErr w:type="spellEnd"/>
      <w:r w:rsidRPr="00120D21">
        <w:rPr>
          <w:sz w:val="24"/>
          <w:szCs w:val="24"/>
        </w:rPr>
        <w:t xml:space="preserve">, </w:t>
      </w:r>
      <w:proofErr w:type="spellStart"/>
      <w:r w:rsidRPr="00120D21">
        <w:rPr>
          <w:sz w:val="24"/>
          <w:szCs w:val="24"/>
        </w:rPr>
        <w:t>както</w:t>
      </w:r>
      <w:proofErr w:type="spellEnd"/>
      <w:r w:rsidRPr="00120D21">
        <w:rPr>
          <w:sz w:val="24"/>
          <w:szCs w:val="24"/>
        </w:rPr>
        <w:t xml:space="preserve"> и </w:t>
      </w:r>
      <w:proofErr w:type="spellStart"/>
      <w:r w:rsidRPr="00120D21">
        <w:rPr>
          <w:sz w:val="24"/>
          <w:szCs w:val="24"/>
        </w:rPr>
        <w:t>при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необходимост</w:t>
      </w:r>
      <w:proofErr w:type="spellEnd"/>
      <w:r w:rsidRPr="00120D21">
        <w:rPr>
          <w:sz w:val="24"/>
          <w:szCs w:val="24"/>
        </w:rPr>
        <w:t xml:space="preserve">. </w:t>
      </w:r>
      <w:proofErr w:type="spellStart"/>
      <w:proofErr w:type="gramStart"/>
      <w:r w:rsidRPr="00120D21">
        <w:rPr>
          <w:sz w:val="24"/>
          <w:szCs w:val="24"/>
        </w:rPr>
        <w:t>Актуализацията</w:t>
      </w:r>
      <w:proofErr w:type="spellEnd"/>
      <w:r w:rsidRPr="00120D21">
        <w:rPr>
          <w:sz w:val="24"/>
          <w:szCs w:val="24"/>
        </w:rPr>
        <w:t xml:space="preserve"> е </w:t>
      </w:r>
      <w:proofErr w:type="spellStart"/>
      <w:r w:rsidRPr="00120D21">
        <w:rPr>
          <w:sz w:val="24"/>
          <w:szCs w:val="24"/>
        </w:rPr>
        <w:t>възможна</w:t>
      </w:r>
      <w:proofErr w:type="spellEnd"/>
      <w:r w:rsidRPr="00120D21">
        <w:rPr>
          <w:sz w:val="24"/>
          <w:szCs w:val="24"/>
        </w:rPr>
        <w:t xml:space="preserve"> с </w:t>
      </w:r>
      <w:proofErr w:type="spellStart"/>
      <w:r w:rsidRPr="00120D21">
        <w:rPr>
          <w:sz w:val="24"/>
          <w:szCs w:val="24"/>
        </w:rPr>
        <w:t>оглед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конкретизиране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мерките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годишна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база</w:t>
      </w:r>
      <w:proofErr w:type="spellEnd"/>
      <w:r w:rsidRPr="00120D21">
        <w:rPr>
          <w:sz w:val="24"/>
          <w:szCs w:val="24"/>
        </w:rPr>
        <w:t xml:space="preserve">, </w:t>
      </w:r>
      <w:proofErr w:type="spellStart"/>
      <w:r w:rsidRPr="00120D21">
        <w:rPr>
          <w:sz w:val="24"/>
          <w:szCs w:val="24"/>
        </w:rPr>
        <w:t>както</w:t>
      </w:r>
      <w:proofErr w:type="spellEnd"/>
      <w:r w:rsidRPr="00120D21">
        <w:rPr>
          <w:sz w:val="24"/>
          <w:szCs w:val="24"/>
        </w:rPr>
        <w:t xml:space="preserve"> и </w:t>
      </w:r>
      <w:proofErr w:type="spellStart"/>
      <w:r w:rsidRPr="00120D21">
        <w:rPr>
          <w:sz w:val="24"/>
          <w:szCs w:val="24"/>
        </w:rPr>
        <w:t>планиране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на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нови</w:t>
      </w:r>
      <w:proofErr w:type="spellEnd"/>
      <w:r w:rsidRPr="00120D21">
        <w:rPr>
          <w:sz w:val="24"/>
          <w:szCs w:val="24"/>
        </w:rPr>
        <w:t xml:space="preserve"> </w:t>
      </w:r>
      <w:proofErr w:type="spellStart"/>
      <w:r w:rsidRPr="00120D21">
        <w:rPr>
          <w:sz w:val="24"/>
          <w:szCs w:val="24"/>
        </w:rPr>
        <w:t>мерки</w:t>
      </w:r>
      <w:proofErr w:type="spellEnd"/>
      <w:r w:rsidRPr="00120D21">
        <w:rPr>
          <w:sz w:val="24"/>
          <w:szCs w:val="24"/>
        </w:rPr>
        <w:t>,</w:t>
      </w:r>
      <w:r w:rsidR="00120D21" w:rsidRPr="00120D21">
        <w:rPr>
          <w:rFonts w:eastAsia="Calibri"/>
          <w:color w:val="404040"/>
          <w:sz w:val="24"/>
          <w:szCs w:val="24"/>
          <w:lang w:val="bg-BG"/>
        </w:rPr>
        <w:t xml:space="preserve">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</w:t>
      </w:r>
      <w:proofErr w:type="gramEnd"/>
      <w:r w:rsidR="00120D21" w:rsidRPr="00120D21">
        <w:rPr>
          <w:rFonts w:eastAsia="Calibri"/>
          <w:color w:val="404040"/>
          <w:sz w:val="24"/>
          <w:szCs w:val="24"/>
          <w:lang w:val="bg-BG"/>
        </w:rPr>
        <w:t xml:space="preserve"> </w:t>
      </w:r>
    </w:p>
    <w:p w:rsidR="00120D21" w:rsidRPr="00120D21" w:rsidRDefault="00120D21" w:rsidP="00120D21">
      <w:pPr>
        <w:jc w:val="both"/>
        <w:rPr>
          <w:rFonts w:eastAsia="Calibri"/>
          <w:color w:val="404040"/>
          <w:sz w:val="24"/>
          <w:szCs w:val="24"/>
          <w:lang w:val="bg-BG"/>
        </w:rPr>
      </w:pPr>
      <w:r w:rsidRPr="00120D21">
        <w:rPr>
          <w:rFonts w:eastAsia="Calibri"/>
          <w:color w:val="404040"/>
          <w:sz w:val="24"/>
          <w:szCs w:val="24"/>
          <w:lang w:val="bg-BG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C521E7" w:rsidRPr="00120D21" w:rsidRDefault="00C521E7" w:rsidP="00C521E7">
      <w:pPr>
        <w:rPr>
          <w:sz w:val="24"/>
          <w:szCs w:val="24"/>
        </w:rPr>
      </w:pPr>
    </w:p>
    <w:p w:rsidR="00C521E7" w:rsidRPr="00120D21" w:rsidRDefault="00C521E7" w:rsidP="00C521E7">
      <w:pPr>
        <w:rPr>
          <w:sz w:val="24"/>
          <w:szCs w:val="24"/>
          <w:lang w:val="bg-BG"/>
        </w:rPr>
      </w:pPr>
    </w:p>
    <w:p w:rsidR="00C521E7" w:rsidRPr="00120D21" w:rsidRDefault="00C521E7" w:rsidP="00C521E7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827"/>
        <w:gridCol w:w="3405"/>
        <w:gridCol w:w="2045"/>
        <w:gridCol w:w="2523"/>
        <w:gridCol w:w="2530"/>
      </w:tblGrid>
      <w:tr w:rsidR="00CC2EFB" w:rsidRPr="00CC2EFB" w:rsidTr="00785897">
        <w:trPr>
          <w:trHeight w:val="645"/>
        </w:trPr>
        <w:tc>
          <w:tcPr>
            <w:tcW w:w="15147" w:type="dxa"/>
            <w:gridSpan w:val="7"/>
          </w:tcPr>
          <w:p w:rsidR="00B90AFC" w:rsidRPr="00CC2EFB" w:rsidRDefault="00B90AFC" w:rsidP="00B90AFC">
            <w:pPr>
              <w:spacing w:before="80" w:after="80"/>
              <w:ind w:right="-141"/>
              <w:rPr>
                <w:rFonts w:eastAsia="Calibri"/>
                <w:b/>
                <w:lang w:val="ru-RU"/>
              </w:rPr>
            </w:pPr>
            <w:r w:rsidRPr="00CC2EFB">
              <w:rPr>
                <w:rFonts w:eastAsia="Calibri"/>
                <w:b/>
              </w:rPr>
              <w:lastRenderedPageBreak/>
              <w:t>ТЕМАТИЧНО НАПРАВЛЕНИЕ 1:</w:t>
            </w:r>
            <w:r w:rsidRPr="00CC2EFB">
              <w:rPr>
                <w:rFonts w:eastAsia="Calibri"/>
              </w:rPr>
              <w:t xml:space="preserve"> </w:t>
            </w:r>
            <w:r w:rsidRPr="00CC2EFB">
              <w:rPr>
                <w:rFonts w:eastAsia="Calibri"/>
                <w:b/>
                <w:lang w:val="ru-RU"/>
              </w:rPr>
              <w:t>УПРАВЛЕНИЕ, ОСНОВАНО НА ИНТЕГРИТЕТ</w:t>
            </w:r>
          </w:p>
          <w:p w:rsidR="00B90AFC" w:rsidRPr="00CC2EFB" w:rsidRDefault="00B90AFC" w:rsidP="00B90AFC">
            <w:pPr>
              <w:rPr>
                <w:sz w:val="24"/>
                <w:szCs w:val="24"/>
                <w:lang w:val="bg-BG"/>
              </w:rPr>
            </w:pPr>
          </w:p>
        </w:tc>
      </w:tr>
      <w:tr w:rsidR="000D2024" w:rsidRPr="00B90AFC" w:rsidTr="00785897">
        <w:tc>
          <w:tcPr>
            <w:tcW w:w="817" w:type="dxa"/>
            <w:gridSpan w:val="2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r w:rsidRPr="00120D21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rFonts w:eastAsia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r w:rsidRPr="00120D21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120D2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bCs/>
                <w:sz w:val="24"/>
                <w:szCs w:val="24"/>
              </w:rPr>
              <w:t>мярката</w:t>
            </w:r>
            <w:proofErr w:type="spellEnd"/>
            <w:r w:rsidRPr="00120D2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r w:rsidRPr="00120D21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Ефект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мярката</w:t>
            </w:r>
            <w:proofErr w:type="spellEnd"/>
          </w:p>
        </w:tc>
        <w:tc>
          <w:tcPr>
            <w:tcW w:w="2045" w:type="dxa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r w:rsidRPr="00120D21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Отговорник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мярката</w:t>
            </w:r>
            <w:proofErr w:type="spellEnd"/>
          </w:p>
        </w:tc>
        <w:tc>
          <w:tcPr>
            <w:tcW w:w="2523" w:type="dxa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r w:rsidRPr="00120D21">
              <w:rPr>
                <w:rFonts w:eastAsia="Calibri"/>
                <w:b/>
                <w:sz w:val="24"/>
                <w:szCs w:val="24"/>
              </w:rPr>
              <w:t>5</w:t>
            </w:r>
          </w:p>
          <w:p w:rsidR="000D2024" w:rsidRPr="00120D21" w:rsidRDefault="000D2024" w:rsidP="000D2024">
            <w:pPr>
              <w:spacing w:before="80" w:after="8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Индикатор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срок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мярката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докладвани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заседания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ДОККПБДП и в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годишния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доклад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изпълнение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политиката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БДП  </w:t>
            </w:r>
          </w:p>
        </w:tc>
        <w:tc>
          <w:tcPr>
            <w:tcW w:w="2530" w:type="dxa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r w:rsidRPr="00120D21">
              <w:rPr>
                <w:rFonts w:eastAsia="Calibri"/>
                <w:b/>
                <w:sz w:val="24"/>
                <w:szCs w:val="24"/>
              </w:rPr>
              <w:t>6</w:t>
            </w:r>
          </w:p>
          <w:p w:rsidR="000D2024" w:rsidRPr="00120D21" w:rsidRDefault="000D2024" w:rsidP="000D2024">
            <w:pPr>
              <w:spacing w:before="80" w:after="8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Източник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информация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докладване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изпълнението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мярката</w:t>
            </w:r>
            <w:proofErr w:type="spellEnd"/>
          </w:p>
        </w:tc>
      </w:tr>
      <w:tr w:rsidR="000D2024" w:rsidRPr="00B90AFC" w:rsidTr="00785897">
        <w:trPr>
          <w:trHeight w:val="70"/>
        </w:trPr>
        <w:tc>
          <w:tcPr>
            <w:tcW w:w="817" w:type="dxa"/>
            <w:gridSpan w:val="2"/>
          </w:tcPr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bCs/>
              </w:rPr>
            </w:pPr>
            <w:r w:rsidRPr="00120D21">
              <w:rPr>
                <w:rFonts w:eastAsia="Calibri"/>
                <w:b/>
                <w:bCs/>
              </w:rPr>
              <w:t xml:space="preserve">1.1 </w:t>
            </w:r>
          </w:p>
          <w:p w:rsidR="000D2024" w:rsidRPr="00120D21" w:rsidRDefault="000D2024" w:rsidP="000D2024">
            <w:pPr>
              <w:spacing w:before="80" w:after="80"/>
              <w:ind w:right="-141"/>
              <w:rPr>
                <w:rFonts w:eastAsia="Calibri"/>
                <w:b/>
                <w:bCs/>
              </w:rPr>
            </w:pPr>
          </w:p>
        </w:tc>
        <w:tc>
          <w:tcPr>
            <w:tcW w:w="14330" w:type="dxa"/>
            <w:gridSpan w:val="5"/>
          </w:tcPr>
          <w:p w:rsidR="001C0B68" w:rsidRPr="008552E3" w:rsidRDefault="001C0B68" w:rsidP="001C0B68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</w:rPr>
            </w:pP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Цел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: </w:t>
            </w:r>
          </w:p>
          <w:p w:rsidR="000D2024" w:rsidRPr="00120D21" w:rsidRDefault="001C0B68" w:rsidP="001C0B68">
            <w:pPr>
              <w:spacing w:before="80" w:after="80"/>
              <w:ind w:right="-141"/>
              <w:rPr>
                <w:rFonts w:eastAsia="Calibri"/>
                <w:b/>
                <w:bCs/>
                <w:lang w:val="bg-BG"/>
              </w:rPr>
            </w:pP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Прилагане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на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интегрирана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система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за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планиране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,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изпълнение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,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отчитане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,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контрол</w:t>
            </w:r>
            <w:proofErr w:type="spellEnd"/>
            <w:r>
              <w:rPr>
                <w:rFonts w:ascii="Verdana" w:eastAsia="Calibri" w:hAnsi="Verdana"/>
                <w:b/>
                <w:bCs/>
              </w:rPr>
              <w:t xml:space="preserve"> и </w:t>
            </w:r>
            <w:proofErr w:type="spellStart"/>
            <w:r>
              <w:rPr>
                <w:rFonts w:ascii="Verdana" w:eastAsia="Calibri" w:hAnsi="Verdana"/>
                <w:b/>
                <w:bCs/>
              </w:rPr>
              <w:t>оценка</w:t>
            </w:r>
            <w:proofErr w:type="spellEnd"/>
            <w:r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bCs/>
              </w:rPr>
              <w:t>на</w:t>
            </w:r>
            <w:proofErr w:type="spellEnd"/>
            <w:r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политика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по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БДП в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единна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стратегическа</w:t>
            </w:r>
            <w:proofErr w:type="spellEnd"/>
            <w:r w:rsidRPr="008552E3">
              <w:rPr>
                <w:rFonts w:ascii="Verdana" w:eastAsia="Calibri" w:hAnsi="Verdana"/>
                <w:b/>
                <w:bCs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/>
                <w:b/>
                <w:bCs/>
              </w:rPr>
              <w:t>рамка</w:t>
            </w:r>
            <w:proofErr w:type="spellEnd"/>
          </w:p>
        </w:tc>
      </w:tr>
      <w:tr w:rsidR="000D2024" w:rsidRPr="00B90AFC" w:rsidTr="00785897">
        <w:tc>
          <w:tcPr>
            <w:tcW w:w="817" w:type="dxa"/>
            <w:gridSpan w:val="2"/>
          </w:tcPr>
          <w:p w:rsidR="000D2024" w:rsidRPr="00120D21" w:rsidRDefault="000D2024" w:rsidP="000D2024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</w:t>
            </w:r>
            <w:r w:rsidRPr="00120D21">
              <w:rPr>
                <w:rFonts w:eastAsia="Calibri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3827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Отчитане изпълнението </w:t>
            </w:r>
            <w:r w:rsidR="00647DD8" w:rsidRPr="00120D21">
              <w:rPr>
                <w:sz w:val="24"/>
                <w:szCs w:val="24"/>
                <w:lang w:val="bg-BG"/>
              </w:rPr>
              <w:t>на Плана за действие по</w:t>
            </w:r>
            <w:r w:rsidRPr="00120D21">
              <w:rPr>
                <w:sz w:val="24"/>
                <w:szCs w:val="24"/>
                <w:lang w:val="bg-BG"/>
              </w:rPr>
              <w:t xml:space="preserve"> БДП за 2020 </w:t>
            </w:r>
            <w:r w:rsidR="00647DD8" w:rsidRPr="00120D21">
              <w:rPr>
                <w:sz w:val="24"/>
                <w:szCs w:val="24"/>
                <w:lang w:val="bg-BG"/>
              </w:rPr>
              <w:t>/2021</w:t>
            </w:r>
            <w:r w:rsidRPr="00120D21">
              <w:rPr>
                <w:sz w:val="24"/>
                <w:szCs w:val="24"/>
                <w:lang w:val="bg-BG"/>
              </w:rPr>
              <w:t xml:space="preserve">г. пред ПС  </w:t>
            </w:r>
          </w:p>
        </w:tc>
        <w:tc>
          <w:tcPr>
            <w:tcW w:w="3405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Годишна плановост и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отчетност на цялостната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политика по БДП за 2020</w:t>
            </w:r>
            <w:r w:rsidR="00647DD8" w:rsidRPr="00120D21">
              <w:rPr>
                <w:sz w:val="24"/>
                <w:szCs w:val="24"/>
                <w:lang w:val="bg-BG"/>
              </w:rPr>
              <w:t>/2021 г.</w:t>
            </w:r>
            <w:r w:rsidR="00515DCC">
              <w:rPr>
                <w:sz w:val="24"/>
                <w:szCs w:val="24"/>
                <w:lang w:val="bg-BG"/>
              </w:rPr>
              <w:t xml:space="preserve"> ДГ</w:t>
            </w:r>
          </w:p>
        </w:tc>
        <w:tc>
          <w:tcPr>
            <w:tcW w:w="2045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Комисия по БДП</w:t>
            </w:r>
          </w:p>
        </w:tc>
        <w:tc>
          <w:tcPr>
            <w:tcW w:w="2523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Годишен доклад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 Плана за </w:t>
            </w:r>
          </w:p>
          <w:p w:rsidR="000D2024" w:rsidRPr="00120D21" w:rsidRDefault="00647DD8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действие по</w:t>
            </w:r>
            <w:r w:rsidR="000D2024" w:rsidRPr="00120D21">
              <w:rPr>
                <w:sz w:val="24"/>
                <w:szCs w:val="24"/>
                <w:lang w:val="bg-BG"/>
              </w:rPr>
              <w:t xml:space="preserve"> БДП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за 2020 /2021 г. за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изпълнени мерки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за БДП.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Срок: 15.06.2021г.</w:t>
            </w:r>
          </w:p>
        </w:tc>
        <w:tc>
          <w:tcPr>
            <w:tcW w:w="2530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Годишен доклад по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Плана за </w:t>
            </w:r>
            <w:r w:rsidR="00647DD8" w:rsidRPr="00120D21">
              <w:rPr>
                <w:sz w:val="24"/>
                <w:szCs w:val="24"/>
                <w:lang w:val="bg-BG"/>
              </w:rPr>
              <w:t>действие по</w:t>
            </w:r>
            <w:r w:rsidRPr="00120D21">
              <w:rPr>
                <w:sz w:val="24"/>
                <w:szCs w:val="24"/>
                <w:lang w:val="bg-BG"/>
              </w:rPr>
              <w:t xml:space="preserve">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БДП за 2020 /2021 г.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  <w:p w:rsidR="000D2024" w:rsidRPr="00120D21" w:rsidRDefault="000D2024" w:rsidP="001C0B68">
            <w:pPr>
              <w:rPr>
                <w:sz w:val="24"/>
                <w:szCs w:val="24"/>
                <w:lang w:val="bg-BG"/>
              </w:rPr>
            </w:pPr>
          </w:p>
        </w:tc>
      </w:tr>
      <w:tr w:rsidR="000D2024" w:rsidRPr="00B90AFC" w:rsidTr="00785897">
        <w:tc>
          <w:tcPr>
            <w:tcW w:w="817" w:type="dxa"/>
            <w:gridSpan w:val="2"/>
          </w:tcPr>
          <w:p w:rsidR="000D2024" w:rsidRPr="00120D21" w:rsidRDefault="000D2024" w:rsidP="000D2024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rFonts w:eastAsia="Calibri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3827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Годишна актуализация на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Плана за действие за БДП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2021 г.  </w:t>
            </w:r>
          </w:p>
        </w:tc>
        <w:tc>
          <w:tcPr>
            <w:tcW w:w="3405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Гъвкавост и адаптивност на годишното изпълнение на </w:t>
            </w:r>
          </w:p>
          <w:p w:rsidR="000D2024" w:rsidRPr="00120D21" w:rsidRDefault="00515DCC" w:rsidP="000D202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политиката по БДП,съгласно </w:t>
            </w:r>
            <w:r w:rsidR="00BD38C9">
              <w:rPr>
                <w:sz w:val="24"/>
                <w:szCs w:val="24"/>
                <w:lang w:val="bg-BG"/>
              </w:rPr>
              <w:t>целите и приоритетите на ДГ по БДП</w:t>
            </w:r>
            <w:r w:rsidR="000D2024" w:rsidRPr="00120D21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045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Комисия по БДП</w:t>
            </w:r>
          </w:p>
        </w:tc>
        <w:tc>
          <w:tcPr>
            <w:tcW w:w="2523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Актуализиран План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за действие за БДП.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Срок: за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актуализацията -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ежегодно -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постоянен.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План за </w:t>
            </w:r>
          </w:p>
          <w:p w:rsidR="000D2024" w:rsidRPr="00120D21" w:rsidRDefault="00BC4C7F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действие по</w:t>
            </w:r>
            <w:r w:rsidR="000D2024" w:rsidRPr="00120D21">
              <w:rPr>
                <w:sz w:val="24"/>
                <w:szCs w:val="24"/>
                <w:lang w:val="bg-BG"/>
              </w:rPr>
              <w:t xml:space="preserve"> Б</w:t>
            </w:r>
            <w:r w:rsidRPr="00120D21">
              <w:rPr>
                <w:sz w:val="24"/>
                <w:szCs w:val="24"/>
                <w:lang w:val="bg-BG"/>
              </w:rPr>
              <w:t>ДП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</w:tc>
      </w:tr>
      <w:tr w:rsidR="00BC4C7F" w:rsidRPr="00B90AFC" w:rsidTr="00785897">
        <w:tc>
          <w:tcPr>
            <w:tcW w:w="817" w:type="dxa"/>
            <w:gridSpan w:val="2"/>
          </w:tcPr>
          <w:p w:rsidR="00BC4C7F" w:rsidRPr="00120D21" w:rsidRDefault="00BC4C7F" w:rsidP="00BC4C7F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rFonts w:eastAsia="Calibri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3827" w:type="dxa"/>
          </w:tcPr>
          <w:p w:rsidR="00BC4C7F" w:rsidRPr="00120D21" w:rsidRDefault="00BC4C7F" w:rsidP="00BC4C7F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Докладване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годишното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държавната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политика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</w:t>
            </w:r>
            <w:r w:rsidRPr="00120D21">
              <w:rPr>
                <w:rFonts w:eastAsia="Calibri"/>
                <w:bCs/>
                <w:sz w:val="24"/>
                <w:szCs w:val="24"/>
                <w:lang w:val="bg-BG"/>
              </w:rPr>
              <w:t xml:space="preserve"> пред</w:t>
            </w:r>
            <w:r w:rsidRPr="00120D21">
              <w:rPr>
                <w:rFonts w:eastAsia="Calibri"/>
                <w:bCs/>
                <w:sz w:val="24"/>
                <w:szCs w:val="24"/>
              </w:rPr>
              <w:t xml:space="preserve"> ПС и РУО </w:t>
            </w:r>
          </w:p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Годишна плановост и отчетност на мерки по БДП </w:t>
            </w:r>
          </w:p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на ниво ДГ -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състояние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БДП,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поставените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стратегически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цели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, и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приоритети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Комисия по БДП</w:t>
            </w:r>
          </w:p>
        </w:tc>
        <w:tc>
          <w:tcPr>
            <w:tcW w:w="2523" w:type="dxa"/>
          </w:tcPr>
          <w:p w:rsidR="00BC4C7F" w:rsidRPr="00120D21" w:rsidRDefault="00BC4C7F" w:rsidP="00BC4C7F">
            <w:pPr>
              <w:spacing w:before="80" w:after="80"/>
              <w:rPr>
                <w:rFonts w:eastAsia="Calibri"/>
                <w:sz w:val="24"/>
                <w:szCs w:val="24"/>
              </w:rPr>
            </w:pPr>
            <w:r w:rsidRPr="00120D21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Края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учебната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530" w:type="dxa"/>
          </w:tcPr>
          <w:p w:rsidR="00BC4C7F" w:rsidRPr="00120D21" w:rsidRDefault="00BC4C7F" w:rsidP="00BC4C7F">
            <w:pPr>
              <w:spacing w:before="80" w:after="80"/>
              <w:ind w:right="-141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20D21">
              <w:rPr>
                <w:rFonts w:eastAsia="Calibri"/>
                <w:sz w:val="24"/>
                <w:szCs w:val="24"/>
              </w:rPr>
              <w:t>Доклад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годишното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политика</w:t>
            </w:r>
            <w:proofErr w:type="spellEnd"/>
            <w:r w:rsidRPr="00120D21">
              <w:rPr>
                <w:rFonts w:eastAsia="Calibri"/>
                <w:sz w:val="24"/>
                <w:szCs w:val="24"/>
                <w:lang w:val="bg-BG"/>
              </w:rPr>
              <w:t>та</w:t>
            </w:r>
            <w:proofErr w:type="gram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БДП</w:t>
            </w:r>
            <w:r w:rsidRPr="00120D21">
              <w:rPr>
                <w:rFonts w:eastAsia="Calibri"/>
                <w:sz w:val="24"/>
                <w:szCs w:val="24"/>
                <w:lang w:val="bg-BG"/>
              </w:rPr>
              <w:t xml:space="preserve"> в ДГ.</w:t>
            </w:r>
          </w:p>
          <w:p w:rsidR="00BC4C7F" w:rsidRPr="00120D21" w:rsidRDefault="00BC4C7F" w:rsidP="00BC4C7F">
            <w:pPr>
              <w:spacing w:before="80" w:after="80"/>
              <w:ind w:right="29"/>
              <w:rPr>
                <w:rFonts w:eastAsia="Calibri"/>
                <w:sz w:val="24"/>
                <w:szCs w:val="24"/>
              </w:rPr>
            </w:pPr>
          </w:p>
          <w:p w:rsidR="00BC4C7F" w:rsidRPr="00120D21" w:rsidRDefault="00BC4C7F" w:rsidP="00BC4C7F">
            <w:pPr>
              <w:spacing w:before="80" w:after="80"/>
              <w:ind w:right="29"/>
              <w:rPr>
                <w:rFonts w:eastAsia="Calibri"/>
                <w:sz w:val="24"/>
                <w:szCs w:val="24"/>
              </w:rPr>
            </w:pPr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D2024" w:rsidRPr="00B90AFC" w:rsidTr="00785897">
        <w:trPr>
          <w:trHeight w:val="3676"/>
        </w:trPr>
        <w:tc>
          <w:tcPr>
            <w:tcW w:w="817" w:type="dxa"/>
            <w:gridSpan w:val="2"/>
          </w:tcPr>
          <w:p w:rsidR="000D2024" w:rsidRPr="00120D21" w:rsidRDefault="00BC4C7F" w:rsidP="000D2024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rFonts w:eastAsia="Calibri"/>
                <w:b/>
                <w:bCs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827" w:type="dxa"/>
          </w:tcPr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Наблюдение и оценка на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изпълнението на мерките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 БДП  </w:t>
            </w:r>
          </w:p>
        </w:tc>
        <w:tc>
          <w:tcPr>
            <w:tcW w:w="3405" w:type="dxa"/>
          </w:tcPr>
          <w:p w:rsidR="00BD38C9" w:rsidRPr="00BD38C9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</w:rPr>
            </w:pPr>
            <w:proofErr w:type="spellStart"/>
            <w:r w:rsidRPr="00BD38C9">
              <w:rPr>
                <w:rFonts w:eastAsia="Calibri"/>
                <w:sz w:val="24"/>
                <w:szCs w:val="24"/>
              </w:rPr>
              <w:t>Предприемане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корективни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действия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подобряване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изпълнението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sz w:val="24"/>
                <w:szCs w:val="24"/>
              </w:rPr>
              <w:t>политиката</w:t>
            </w:r>
            <w:proofErr w:type="spellEnd"/>
            <w:r w:rsidRPr="00BD38C9">
              <w:rPr>
                <w:rFonts w:eastAsia="Calibri"/>
                <w:sz w:val="24"/>
                <w:szCs w:val="24"/>
              </w:rPr>
              <w:t>.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0D2024" w:rsidRPr="00120D21" w:rsidRDefault="00BC4C7F" w:rsidP="000D2024">
            <w:pPr>
              <w:rPr>
                <w:sz w:val="24"/>
                <w:szCs w:val="24"/>
                <w:lang w:val="bg-BG"/>
              </w:rPr>
            </w:pPr>
            <w:proofErr w:type="spellStart"/>
            <w:r w:rsidRPr="00120D21">
              <w:rPr>
                <w:rFonts w:eastAsia="Calibri"/>
                <w:sz w:val="24"/>
                <w:szCs w:val="24"/>
              </w:rPr>
              <w:t>Директор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2523" w:type="dxa"/>
          </w:tcPr>
          <w:p w:rsidR="00BD38C9" w:rsidRPr="00BD38C9" w:rsidRDefault="00BD38C9" w:rsidP="00BD38C9">
            <w:pPr>
              <w:spacing w:before="80" w:after="8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Прилагане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методология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набиране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обработване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данни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състоянието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възпитанието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обучението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БДП.</w:t>
            </w:r>
          </w:p>
          <w:p w:rsidR="00BC4C7F" w:rsidRPr="00120D21" w:rsidRDefault="00BC4C7F" w:rsidP="00BC4C7F">
            <w:pPr>
              <w:rPr>
                <w:sz w:val="24"/>
                <w:szCs w:val="24"/>
                <w:lang w:val="bg-BG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Срок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>:</w:t>
            </w:r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r w:rsidR="00BD38C9">
              <w:rPr>
                <w:rFonts w:eastAsia="Calibri"/>
                <w:sz w:val="24"/>
                <w:szCs w:val="24"/>
                <w:lang w:val="bg-BG"/>
              </w:rPr>
              <w:t>регулярно 2 пъти в годината</w:t>
            </w:r>
            <w:r w:rsidRPr="00120D21">
              <w:rPr>
                <w:rFonts w:eastAsia="Calibri"/>
                <w:sz w:val="24"/>
                <w:szCs w:val="24"/>
              </w:rPr>
              <w:t>.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D38C9" w:rsidRDefault="00BD38C9" w:rsidP="00BD38C9">
            <w:pPr>
              <w:spacing w:before="80" w:after="80"/>
              <w:rPr>
                <w:rFonts w:eastAsia="Calibri"/>
                <w:bCs/>
                <w:sz w:val="24"/>
                <w:szCs w:val="24"/>
              </w:rPr>
            </w:pPr>
            <w:r w:rsidRPr="00BD38C9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Годишен доклад 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за състоянието 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на възпитанието и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обучението по БДП</w:t>
            </w:r>
          </w:p>
          <w:p w:rsidR="000D2024" w:rsidRPr="00120D21" w:rsidRDefault="000D2024" w:rsidP="000D2024">
            <w:pPr>
              <w:rPr>
                <w:sz w:val="24"/>
                <w:szCs w:val="24"/>
                <w:lang w:val="bg-BG"/>
              </w:rPr>
            </w:pPr>
          </w:p>
          <w:p w:rsidR="000D2024" w:rsidRDefault="000D2024" w:rsidP="000D2024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0D2024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0D2024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0D2024">
            <w:pPr>
              <w:rPr>
                <w:sz w:val="24"/>
                <w:szCs w:val="24"/>
                <w:lang w:val="bg-BG"/>
              </w:rPr>
            </w:pP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785897" w:rsidRPr="00B90AFC" w:rsidTr="00B6484A">
        <w:trPr>
          <w:trHeight w:val="1710"/>
        </w:trPr>
        <w:tc>
          <w:tcPr>
            <w:tcW w:w="810" w:type="dxa"/>
            <w:tcBorders>
              <w:bottom w:val="nil"/>
            </w:tcBorders>
          </w:tcPr>
          <w:p w:rsidR="00785897" w:rsidRPr="00BD38C9" w:rsidRDefault="00785897" w:rsidP="00BD38C9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bg-BG"/>
              </w:rPr>
              <w:t>1.1.5</w:t>
            </w:r>
          </w:p>
          <w:p w:rsidR="00785897" w:rsidRPr="00BD38C9" w:rsidRDefault="00785897" w:rsidP="001D2FD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</w:tcPr>
          <w:p w:rsidR="00785897" w:rsidRDefault="00785897" w:rsidP="001D2FD8">
            <w:pPr>
              <w:ind w:left="87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Планиране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финансово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                        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осигуряване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мерки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БДП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                       </w:t>
            </w:r>
            <w:r w:rsidRPr="00BD38C9">
              <w:rPr>
                <w:rFonts w:eastAsia="Calibri"/>
                <w:bCs/>
                <w:sz w:val="24"/>
                <w:szCs w:val="24"/>
              </w:rPr>
              <w:t xml:space="preserve">в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рамките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одобрените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бюджети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институциите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в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системата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предучилищното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училищното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BD38C9">
              <w:rPr>
                <w:rFonts w:eastAsia="Calibri"/>
                <w:bCs/>
                <w:sz w:val="24"/>
                <w:szCs w:val="24"/>
              </w:rPr>
              <w:t>образование</w:t>
            </w:r>
            <w:proofErr w:type="spellEnd"/>
            <w:r w:rsidRPr="00BD38C9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BB0684" w:rsidRPr="00BB0684" w:rsidRDefault="00BB0684" w:rsidP="001D2FD8">
            <w:pPr>
              <w:ind w:left="87"/>
              <w:rPr>
                <w:rFonts w:eastAsia="Calibri"/>
                <w:bCs/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  <w:vMerge w:val="restart"/>
          </w:tcPr>
          <w:p w:rsidR="00785897" w:rsidRPr="00BD38C9" w:rsidRDefault="00785897" w:rsidP="00BD38C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sz w:val="24"/>
                <w:szCs w:val="24"/>
              </w:rPr>
              <w:t>Планово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финансово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обезпечаване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мерките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ниво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 </w:t>
            </w:r>
            <w:r w:rsidRPr="00120D21">
              <w:rPr>
                <w:rFonts w:eastAsia="Calibri"/>
                <w:sz w:val="24"/>
                <w:szCs w:val="24"/>
                <w:lang w:val="bg-BG"/>
              </w:rPr>
              <w:t>ДГ</w:t>
            </w:r>
          </w:p>
        </w:tc>
        <w:tc>
          <w:tcPr>
            <w:tcW w:w="2045" w:type="dxa"/>
            <w:vMerge w:val="restart"/>
          </w:tcPr>
          <w:p w:rsidR="00785897" w:rsidRPr="00120D21" w:rsidRDefault="00785897" w:rsidP="00BD38C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sz w:val="24"/>
                <w:szCs w:val="24"/>
              </w:rPr>
              <w:t>Директор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2523" w:type="dxa"/>
            <w:vMerge w:val="restart"/>
          </w:tcPr>
          <w:p w:rsidR="00785897" w:rsidRPr="00120D21" w:rsidRDefault="00785897" w:rsidP="00BD38C9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Предвиждане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устойчиво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финансиране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мерките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   </w:t>
            </w:r>
          </w:p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Срок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>:</w:t>
            </w:r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постоянен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>.</w:t>
            </w:r>
          </w:p>
          <w:p w:rsidR="00785897" w:rsidRPr="00BD38C9" w:rsidRDefault="00785897" w:rsidP="00BD3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785897" w:rsidRPr="001D2FD8" w:rsidRDefault="00785897" w:rsidP="001D2FD8">
            <w:pPr>
              <w:spacing w:before="80" w:after="80"/>
              <w:ind w:right="169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Бюджет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  <w:lang w:val="bg-BG"/>
              </w:rPr>
              <w:t>ен</w:t>
            </w:r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разчет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D2FD8">
              <w:rPr>
                <w:rFonts w:eastAsia="Calibri"/>
                <w:bCs/>
                <w:sz w:val="24"/>
                <w:szCs w:val="24"/>
                <w:lang w:val="bg-BG"/>
              </w:rPr>
              <w:t>ДГ</w:t>
            </w:r>
            <w:r w:rsidRPr="001D2FD8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785897" w:rsidRPr="001D2FD8" w:rsidRDefault="00785897" w:rsidP="001D2FD8">
            <w:pPr>
              <w:rPr>
                <w:sz w:val="24"/>
                <w:szCs w:val="24"/>
                <w:lang w:val="bg-BG"/>
              </w:rPr>
            </w:pP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Годишен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доклад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мерките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БДП.</w:t>
            </w:r>
          </w:p>
          <w:p w:rsidR="00785897" w:rsidRPr="001D2FD8" w:rsidRDefault="00785897" w:rsidP="00BD38C9">
            <w:pPr>
              <w:rPr>
                <w:sz w:val="24"/>
                <w:szCs w:val="24"/>
                <w:lang w:val="bg-BG"/>
              </w:rPr>
            </w:pPr>
          </w:p>
          <w:p w:rsidR="00785897" w:rsidRDefault="00785897" w:rsidP="00BD38C9">
            <w:pPr>
              <w:rPr>
                <w:sz w:val="24"/>
                <w:szCs w:val="24"/>
                <w:lang w:val="bg-BG"/>
              </w:rPr>
            </w:pPr>
          </w:p>
          <w:p w:rsidR="00785897" w:rsidRDefault="00785897" w:rsidP="00BD38C9">
            <w:pPr>
              <w:rPr>
                <w:sz w:val="24"/>
                <w:szCs w:val="24"/>
                <w:lang w:val="bg-BG"/>
              </w:rPr>
            </w:pPr>
          </w:p>
          <w:p w:rsidR="00785897" w:rsidRPr="00BD38C9" w:rsidRDefault="00785897" w:rsidP="00BD3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85897" w:rsidRPr="00120D21" w:rsidTr="00BE4D94">
        <w:trPr>
          <w:trHeight w:val="562"/>
        </w:trPr>
        <w:tc>
          <w:tcPr>
            <w:tcW w:w="817" w:type="dxa"/>
            <w:gridSpan w:val="2"/>
            <w:tcBorders>
              <w:top w:val="nil"/>
              <w:right w:val="single" w:sz="4" w:space="0" w:color="auto"/>
            </w:tcBorders>
          </w:tcPr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  <w:vMerge/>
          </w:tcPr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  <w:vMerge/>
          </w:tcPr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  <w:vMerge/>
          </w:tcPr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  <w:vMerge/>
          </w:tcPr>
          <w:p w:rsidR="00785897" w:rsidRPr="00120D21" w:rsidRDefault="00785897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rPr>
          <w:trHeight w:val="1153"/>
        </w:trPr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t>1.2</w:t>
            </w:r>
          </w:p>
        </w:tc>
        <w:tc>
          <w:tcPr>
            <w:tcW w:w="14330" w:type="dxa"/>
            <w:gridSpan w:val="5"/>
          </w:tcPr>
          <w:p w:rsidR="00BD38C9" w:rsidRPr="00BB0684" w:rsidRDefault="00BD38C9" w:rsidP="00BD38C9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BB0684">
              <w:rPr>
                <w:rFonts w:eastAsia="Calibri"/>
                <w:b/>
                <w:bCs/>
                <w:sz w:val="24"/>
                <w:szCs w:val="24"/>
              </w:rPr>
              <w:t>Цел</w:t>
            </w:r>
            <w:proofErr w:type="spellEnd"/>
            <w:r w:rsidRPr="00BB0684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t>Подобряване на координацията и задълбочаване на взаимодействиетомежду институциите при изпълнение на държавната политика в областта</w:t>
            </w: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t>1.2.1</w:t>
            </w:r>
          </w:p>
        </w:tc>
        <w:tc>
          <w:tcPr>
            <w:tcW w:w="3827" w:type="dxa"/>
          </w:tcPr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 Изпълнение на методически указания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на ДАБДП в изпълнение на НСБДП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Координация на действията за вземане на съвместни решения и прилагане в дейността по БДП в ДГ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Стандартизиране на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планирането,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изпълнението,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оценката и отчитането на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държавната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политика по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БДП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Директор,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Комисия по БДП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</w:tcPr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Изпълнени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методически указания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1D2FD8" w:rsidRPr="001D2FD8" w:rsidRDefault="001D2FD8" w:rsidP="001D2FD8">
            <w:pPr>
              <w:rPr>
                <w:sz w:val="24"/>
                <w:szCs w:val="24"/>
                <w:lang w:val="bg-BG"/>
              </w:rPr>
            </w:pP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Информац</w:t>
            </w:r>
            <w:r>
              <w:rPr>
                <w:rFonts w:eastAsia="Calibri"/>
                <w:bCs/>
                <w:sz w:val="24"/>
                <w:szCs w:val="24"/>
              </w:rPr>
              <w:t>ия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изпълнени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мерки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БДП </w:t>
            </w:r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заседания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D2FD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D2FD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20D21">
              <w:rPr>
                <w:sz w:val="24"/>
                <w:szCs w:val="24"/>
                <w:lang w:val="bg-BG"/>
              </w:rPr>
              <w:t xml:space="preserve">Комисия по БДП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Кореспонденция между ДГ и институциите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lastRenderedPageBreak/>
              <w:t>1.3</w:t>
            </w:r>
          </w:p>
        </w:tc>
        <w:tc>
          <w:tcPr>
            <w:tcW w:w="14330" w:type="dxa"/>
            <w:gridSpan w:val="5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Цел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BD38C9" w:rsidRPr="001C0B68" w:rsidRDefault="00BD38C9" w:rsidP="00BD38C9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Осъществяване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ефективна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комуникация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създаване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широка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рамка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сътрудничество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съпричастност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за</w:t>
            </w:r>
            <w:proofErr w:type="spellEnd"/>
          </w:p>
          <w:p w:rsidR="00BD38C9" w:rsidRPr="001C0B68" w:rsidRDefault="00BD38C9" w:rsidP="00BD38C9">
            <w:pPr>
              <w:rPr>
                <w:sz w:val="24"/>
                <w:szCs w:val="24"/>
                <w:lang w:val="bg-BG"/>
              </w:rPr>
            </w:pP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различните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аспекти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bCs/>
                <w:sz w:val="24"/>
                <w:szCs w:val="24"/>
              </w:rPr>
              <w:t>от</w:t>
            </w:r>
            <w:proofErr w:type="spellEnd"/>
            <w:r w:rsidRPr="001C0B68">
              <w:rPr>
                <w:rFonts w:eastAsia="Calibri"/>
                <w:b/>
                <w:bCs/>
                <w:sz w:val="24"/>
                <w:szCs w:val="24"/>
              </w:rPr>
              <w:t xml:space="preserve"> БДП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t>1.3.1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Прилагане на единна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комуникационна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стратегия по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Излъчване на ясни 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единни послания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ангажираните </w:t>
            </w:r>
            <w:r>
              <w:rPr>
                <w:sz w:val="24"/>
                <w:szCs w:val="24"/>
                <w:lang w:val="bg-BG"/>
              </w:rPr>
              <w:t>по темата БДП. Провеждане на мероприятия съвместно с представители на МВР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Комисия по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Активна медийна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политика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Официална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интернет страница на  </w:t>
            </w:r>
            <w:r>
              <w:rPr>
                <w:sz w:val="24"/>
                <w:szCs w:val="24"/>
                <w:lang w:val="bg-BG"/>
              </w:rPr>
              <w:t xml:space="preserve">ДГ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15147" w:type="dxa"/>
            <w:gridSpan w:val="7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/>
                <w:lang w:val="ru-RU"/>
              </w:rPr>
            </w:pPr>
            <w:r w:rsidRPr="001C0B68">
              <w:rPr>
                <w:rFonts w:eastAsia="Calibri"/>
                <w:b/>
              </w:rPr>
              <w:t>ТЕМАТИЧНО НАПРАВЛЕНИЕ 2:</w:t>
            </w:r>
            <w:r w:rsidRPr="001C0B68">
              <w:rPr>
                <w:rFonts w:eastAsia="Calibri"/>
              </w:rPr>
              <w:t xml:space="preserve"> </w:t>
            </w:r>
            <w:r w:rsidRPr="001C0B68">
              <w:rPr>
                <w:rFonts w:eastAsia="Calibri"/>
                <w:b/>
                <w:lang w:val="ru-RU"/>
              </w:rPr>
              <w:t>СОЦИАЛНО ОТГОВОРНО ПОВЕДЕНИЕ</w:t>
            </w:r>
            <w:r w:rsidRPr="001C0B68">
              <w:rPr>
                <w:rFonts w:eastAsia="Calibri"/>
                <w:b/>
              </w:rPr>
              <w:t xml:space="preserve">: </w:t>
            </w:r>
            <w:r w:rsidRPr="001C0B68">
              <w:rPr>
                <w:rFonts w:eastAsia="Calibri"/>
                <w:b/>
                <w:lang w:val="ru-RU"/>
              </w:rPr>
              <w:t>УЧЕНЕ ПРЕЗ ЦЕЛИЯ ЖИВОТ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t>2.1</w:t>
            </w:r>
          </w:p>
        </w:tc>
        <w:tc>
          <w:tcPr>
            <w:tcW w:w="14330" w:type="dxa"/>
            <w:gridSpan w:val="5"/>
          </w:tcPr>
          <w:p w:rsidR="00BD38C9" w:rsidRPr="00120D21" w:rsidRDefault="00BD38C9" w:rsidP="00BD38C9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Цел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>:</w:t>
            </w:r>
            <w:r w:rsidRPr="00120D21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Превенция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рисковете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здравето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живота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децата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при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взаимодействието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им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с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пътната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система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като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участници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в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движението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/>
                <w:sz w:val="24"/>
                <w:szCs w:val="24"/>
              </w:rPr>
              <w:t>пътищата</w:t>
            </w:r>
            <w:proofErr w:type="spellEnd"/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t>2.1.1</w:t>
            </w:r>
          </w:p>
        </w:tc>
        <w:tc>
          <w:tcPr>
            <w:tcW w:w="3827" w:type="dxa"/>
          </w:tcPr>
          <w:p w:rsidR="00BD38C9" w:rsidRPr="00120D21" w:rsidRDefault="00BD38C9" w:rsidP="00BD38C9">
            <w:pPr>
              <w:spacing w:before="80" w:after="80"/>
              <w:ind w:right="72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Оптимизирано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обучение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децата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 в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системата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образованието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в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единна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концептуална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рамка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BD38C9" w:rsidRPr="00120D21" w:rsidRDefault="00BD38C9" w:rsidP="00BD38C9">
            <w:pPr>
              <w:spacing w:before="80" w:after="80"/>
              <w:ind w:right="72"/>
              <w:rPr>
                <w:rFonts w:eastAsia="Calibri"/>
                <w:bCs/>
                <w:sz w:val="24"/>
                <w:szCs w:val="24"/>
              </w:rPr>
            </w:pPr>
            <w:r w:rsidRPr="00120D21">
              <w:rPr>
                <w:rFonts w:eastAsia="Calibri"/>
                <w:bCs/>
                <w:sz w:val="24"/>
                <w:szCs w:val="24"/>
                <w:lang w:val="bg-BG"/>
              </w:rPr>
              <w:t xml:space="preserve"> -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осъвременяване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учебната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документация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 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-  определяне на конкретни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образователни цели като минимални изисквания за обучение по БДП в детските градини;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-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интегриране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темите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 в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темите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от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съдържанието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всички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образователни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направления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от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Програмата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в ДГ  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-  използване на учебни материали и подходи, адаптирани  към възрастта</w:t>
            </w:r>
            <w:r w:rsidRPr="00120D21">
              <w:rPr>
                <w:rFonts w:eastAsia="Calibri"/>
                <w:bCs/>
                <w:sz w:val="24"/>
                <w:szCs w:val="24"/>
              </w:rPr>
              <w:t xml:space="preserve"> 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-  насоченост на БДП не само към </w:t>
            </w:r>
            <w:r w:rsidRPr="00120D21">
              <w:rPr>
                <w:sz w:val="24"/>
                <w:szCs w:val="24"/>
                <w:lang w:val="bg-BG"/>
              </w:rPr>
              <w:lastRenderedPageBreak/>
              <w:t>придобиване на знания и разбиране на правилата за движение, но и към промяна на нагласите и мотивацията;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- придобиване на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практическ</w:t>
            </w:r>
            <w:proofErr w:type="spellEnd"/>
            <w:r w:rsidRPr="00120D21">
              <w:rPr>
                <w:rFonts w:eastAsia="Calibri"/>
                <w:sz w:val="24"/>
                <w:szCs w:val="24"/>
                <w:lang w:val="bg-BG"/>
              </w:rPr>
              <w:t>и умения за безопасно поведение на улицата и в превозните средства</w:t>
            </w:r>
            <w:r w:rsidRPr="00120D21">
              <w:rPr>
                <w:rFonts w:eastAsia="Calibri"/>
                <w:sz w:val="24"/>
                <w:szCs w:val="24"/>
              </w:rPr>
              <w:t>.</w:t>
            </w:r>
          </w:p>
          <w:p w:rsidR="00BD38C9" w:rsidRPr="00120D21" w:rsidRDefault="00BD38C9" w:rsidP="00BD38C9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20D21">
              <w:rPr>
                <w:rFonts w:eastAsia="Calibri"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осигуряване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механизъм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обратна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връзка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оценка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ефективността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обучението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sz w:val="24"/>
                <w:szCs w:val="24"/>
              </w:rPr>
              <w:t xml:space="preserve"> БДП.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120D21" w:rsidRDefault="00BD38C9" w:rsidP="00BD38C9">
            <w:pPr>
              <w:spacing w:before="80" w:after="80"/>
              <w:ind w:right="72"/>
              <w:rPr>
                <w:rFonts w:eastAsia="Calibri"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lastRenderedPageBreak/>
              <w:t>Подобрено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управление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дейностите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възпитание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обучение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децата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</w:t>
            </w:r>
            <w:r w:rsidRPr="00120D2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Подготвени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деца в областта на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БДП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Учители,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523" w:type="dxa"/>
          </w:tcPr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Изпълнени мерки за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подобряване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>обучението на децата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по БДП 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  <w:r w:rsidRPr="00120D21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120D21" w:rsidRDefault="00BD38C9" w:rsidP="00BD38C9">
            <w:pPr>
              <w:spacing w:before="80" w:after="8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Докладвана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от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учителите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информация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регулярно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120D21">
              <w:rPr>
                <w:rFonts w:eastAsia="Calibri"/>
                <w:bCs/>
                <w:sz w:val="24"/>
                <w:szCs w:val="24"/>
                <w:lang w:val="bg-BG"/>
              </w:rPr>
              <w:t>н</w:t>
            </w:r>
            <w:r w:rsidRPr="00120D21">
              <w:rPr>
                <w:rFonts w:eastAsia="Calibri"/>
                <w:bCs/>
                <w:sz w:val="24"/>
                <w:szCs w:val="24"/>
              </w:rPr>
              <w:t xml:space="preserve">а 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заседания</w:t>
            </w:r>
            <w:proofErr w:type="spellEnd"/>
            <w:proofErr w:type="gram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ПС и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годишно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в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годишния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доклад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политиката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БДП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20D21">
              <w:rPr>
                <w:rFonts w:eastAsia="Calibri"/>
                <w:bCs/>
                <w:sz w:val="24"/>
                <w:szCs w:val="24"/>
              </w:rPr>
              <w:t>директора</w:t>
            </w:r>
            <w:proofErr w:type="spellEnd"/>
            <w:r w:rsidRPr="00120D21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Pr="00120D21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20D21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20D21">
              <w:rPr>
                <w:b/>
                <w:sz w:val="24"/>
                <w:szCs w:val="24"/>
                <w:lang w:val="bg-BG"/>
              </w:rPr>
              <w:lastRenderedPageBreak/>
              <w:t>2.1.2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Повишаване квалификацията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педагогическите специалисти във връзка с обучението по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Подготвени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педагогически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специалисти в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областта на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Директор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мерки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подобряване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квалификацията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на специалистите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по БДП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Годишен доклад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политиката по БДП</w:t>
            </w: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t>2.1.3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Организиране и провеждане на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извънкласни инициативи по БДП за деца в системата на </w:t>
            </w:r>
            <w:r>
              <w:rPr>
                <w:sz w:val="24"/>
                <w:szCs w:val="24"/>
                <w:lang w:val="bg-BG"/>
              </w:rPr>
              <w:t>предучилищното образование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Подкрепа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творческите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изяви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децата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Комисия по БДП</w:t>
            </w:r>
            <w:r>
              <w:rPr>
                <w:sz w:val="24"/>
                <w:szCs w:val="24"/>
                <w:lang w:val="bg-BG"/>
              </w:rPr>
              <w:t>;</w:t>
            </w:r>
            <w:r w:rsidRPr="00B90AFC">
              <w:rPr>
                <w:sz w:val="24"/>
                <w:szCs w:val="24"/>
                <w:lang w:val="bg-BG"/>
              </w:rPr>
              <w:t xml:space="preserve">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извънкласни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инициативи по БДП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Годишен доклад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политиката по БДП</w:t>
            </w:r>
          </w:p>
        </w:tc>
      </w:tr>
      <w:tr w:rsidR="00BD38C9" w:rsidRPr="00B90AFC" w:rsidTr="00785897">
        <w:trPr>
          <w:trHeight w:val="1425"/>
        </w:trPr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t>2.1.3.1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Организиране и провеждане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състезания по БДП, свързани с културата на движение по пътищата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Подкрепа за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творческите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изяви на децата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Комисия по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инициативи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за деца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Годишен доклад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политиката по БДП</w:t>
            </w:r>
          </w:p>
        </w:tc>
      </w:tr>
      <w:tr w:rsidR="00BD38C9" w:rsidRPr="00B90AFC" w:rsidTr="00785897">
        <w:trPr>
          <w:trHeight w:val="780"/>
        </w:trPr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t>2.1.3.2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Организиране и провеждане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изложби от рисунки по БДП</w:t>
            </w:r>
          </w:p>
        </w:tc>
        <w:tc>
          <w:tcPr>
            <w:tcW w:w="3405" w:type="dxa"/>
          </w:tcPr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Подкрепа за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творческите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изяви на децата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</w:t>
            </w: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инициативи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за деца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Годишен доклад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политиката по БДП</w:t>
            </w:r>
          </w:p>
        </w:tc>
      </w:tr>
      <w:tr w:rsidR="00BD38C9" w:rsidRPr="00B90AFC" w:rsidTr="00785897">
        <w:trPr>
          <w:trHeight w:val="585"/>
        </w:trPr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t>2.1.3.3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Провеждане на открити практики  - на площадката по БДП  от ІІ и ІV група. </w:t>
            </w:r>
          </w:p>
        </w:tc>
        <w:tc>
          <w:tcPr>
            <w:tcW w:w="3405" w:type="dxa"/>
          </w:tcPr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Затвърдяване на уменията и навиците на децата по БДП и формиране на култура за </w:t>
            </w:r>
            <w:r>
              <w:rPr>
                <w:sz w:val="24"/>
                <w:szCs w:val="24"/>
                <w:lang w:val="bg-BG"/>
              </w:rPr>
              <w:lastRenderedPageBreak/>
              <w:t>безопасно поведение.</w:t>
            </w: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учители</w:t>
            </w: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инициативи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за деца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lastRenderedPageBreak/>
              <w:t xml:space="preserve">Срок: </w:t>
            </w:r>
            <w:r>
              <w:rPr>
                <w:sz w:val="24"/>
                <w:szCs w:val="24"/>
                <w:lang w:val="bg-BG"/>
              </w:rPr>
              <w:t xml:space="preserve"> м. май 2021 г.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м. ІХ.  2021 Г</w:t>
            </w: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До</w:t>
            </w:r>
            <w:r w:rsidRPr="00B90AFC">
              <w:rPr>
                <w:sz w:val="24"/>
                <w:szCs w:val="24"/>
                <w:lang w:val="bg-BG"/>
              </w:rPr>
              <w:t>клад</w:t>
            </w:r>
            <w:r>
              <w:rPr>
                <w:sz w:val="24"/>
                <w:szCs w:val="24"/>
                <w:lang w:val="bg-BG"/>
              </w:rPr>
              <w:t xml:space="preserve"> от</w:t>
            </w:r>
            <w:r w:rsidRPr="00B90AFC">
              <w:rPr>
                <w:sz w:val="24"/>
                <w:szCs w:val="24"/>
                <w:lang w:val="bg-BG"/>
              </w:rPr>
              <w:t xml:space="preserve"> Комисия по БДП </w:t>
            </w: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lastRenderedPageBreak/>
              <w:t>2.1.4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Ограничаване на рисковете от ПТП при осъществяване на организиран превоз на деца, свързан с </w:t>
            </w:r>
            <w:r>
              <w:rPr>
                <w:sz w:val="24"/>
                <w:szCs w:val="24"/>
                <w:lang w:val="bg-BG"/>
              </w:rPr>
              <w:t xml:space="preserve">учебна и </w:t>
            </w:r>
            <w:r w:rsidRPr="00B90AFC">
              <w:rPr>
                <w:sz w:val="24"/>
                <w:szCs w:val="24"/>
                <w:lang w:val="bg-BG"/>
              </w:rPr>
              <w:t xml:space="preserve">извънучебна дейност в системата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предучилищното образование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Усъвършенстване на контрола за безопасен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превоз на деца и ученици в пътните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превозни средства</w:t>
            </w: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Директор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Председател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на Комисия по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мерки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ограничаване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рисковете от ПТП при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осъществяване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на организиран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превоз 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Срок: постоянен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</w:t>
            </w:r>
            <w:r w:rsidRPr="00B90AFC">
              <w:rPr>
                <w:sz w:val="24"/>
                <w:szCs w:val="24"/>
                <w:lang w:val="bg-BG"/>
              </w:rPr>
              <w:t>оклад</w:t>
            </w:r>
            <w:r>
              <w:rPr>
                <w:sz w:val="24"/>
                <w:szCs w:val="24"/>
                <w:lang w:val="bg-BG"/>
              </w:rPr>
              <w:t xml:space="preserve">  от учителите при всеки случай на организиран превоз</w:t>
            </w:r>
            <w:r w:rsidRPr="00B90AFC">
              <w:rPr>
                <w:sz w:val="24"/>
                <w:szCs w:val="24"/>
                <w:lang w:val="bg-BG"/>
              </w:rPr>
              <w:t xml:space="preserve">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rPr>
          <w:trHeight w:val="2280"/>
        </w:trPr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t>2.1.5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Провеждане на кампании на ДГ в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областта на БДП, насочени към децата </w:t>
            </w:r>
            <w:r>
              <w:rPr>
                <w:sz w:val="24"/>
                <w:szCs w:val="24"/>
                <w:lang w:val="bg-BG"/>
              </w:rPr>
              <w:t>– състезание по колоездене, по безопасно движние и други.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405" w:type="dxa"/>
          </w:tcPr>
          <w:p w:rsidR="00BD38C9" w:rsidRPr="001C0B68" w:rsidRDefault="00BD38C9" w:rsidP="00BD38C9">
            <w:pPr>
              <w:rPr>
                <w:sz w:val="24"/>
                <w:szCs w:val="24"/>
                <w:lang w:val="bg-BG"/>
              </w:rPr>
            </w:pPr>
            <w:r w:rsidRPr="001C0B68">
              <w:rPr>
                <w:sz w:val="24"/>
                <w:szCs w:val="24"/>
                <w:lang w:val="bg-BG"/>
              </w:rPr>
              <w:t xml:space="preserve">Подготвени деца в </w:t>
            </w:r>
          </w:p>
          <w:p w:rsidR="00BD38C9" w:rsidRPr="001C0B68" w:rsidRDefault="00BD38C9" w:rsidP="00BD38C9">
            <w:pPr>
              <w:rPr>
                <w:sz w:val="24"/>
                <w:szCs w:val="24"/>
                <w:lang w:val="bg-BG"/>
              </w:rPr>
            </w:pPr>
            <w:r w:rsidRPr="001C0B68">
              <w:rPr>
                <w:sz w:val="24"/>
                <w:szCs w:val="24"/>
                <w:lang w:val="bg-BG"/>
              </w:rPr>
              <w:t xml:space="preserve">областта на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Повишаване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информираността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рисковите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фактори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свързани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C0B68">
              <w:rPr>
                <w:rFonts w:eastAsia="Calibri"/>
                <w:sz w:val="24"/>
                <w:szCs w:val="24"/>
              </w:rPr>
              <w:t xml:space="preserve">с 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безопасността</w:t>
            </w:r>
            <w:proofErr w:type="spellEnd"/>
            <w:proofErr w:type="gram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движението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пътищата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Председател на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Комисия по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Изпълнени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кампанийни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инициативи в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областта на БДП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Срок: постоянен</w:t>
            </w:r>
          </w:p>
        </w:tc>
        <w:tc>
          <w:tcPr>
            <w:tcW w:w="2530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 xml:space="preserve">Годишен доклад за </w:t>
            </w: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изпълнение на</w:t>
            </w: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  <w:r w:rsidRPr="00B90AFC">
              <w:rPr>
                <w:sz w:val="24"/>
                <w:szCs w:val="24"/>
                <w:lang w:val="bg-BG"/>
              </w:rPr>
              <w:t>политиката поБДП</w:t>
            </w: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rPr>
          <w:trHeight w:val="1305"/>
        </w:trPr>
        <w:tc>
          <w:tcPr>
            <w:tcW w:w="817" w:type="dxa"/>
            <w:gridSpan w:val="2"/>
          </w:tcPr>
          <w:p w:rsidR="00BD38C9" w:rsidRPr="001C0B68" w:rsidRDefault="00BD38C9" w:rsidP="00BD38C9">
            <w:pPr>
              <w:rPr>
                <w:b/>
                <w:sz w:val="24"/>
                <w:szCs w:val="24"/>
                <w:lang w:val="bg-BG"/>
              </w:rPr>
            </w:pPr>
            <w:r w:rsidRPr="001C0B68">
              <w:rPr>
                <w:b/>
                <w:sz w:val="24"/>
                <w:szCs w:val="24"/>
                <w:lang w:val="bg-BG"/>
              </w:rPr>
              <w:t>2.1.6</w:t>
            </w:r>
          </w:p>
        </w:tc>
        <w:tc>
          <w:tcPr>
            <w:tcW w:w="3827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Регулярно актуализиране и обогатяване Плана на комисията по БДП с новости, с цел подобряване средата на обучение по БДП  в ДГ.</w:t>
            </w:r>
          </w:p>
        </w:tc>
        <w:tc>
          <w:tcPr>
            <w:tcW w:w="340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</w:tcPr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30" w:type="dxa"/>
          </w:tcPr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Default="00BD38C9" w:rsidP="00BD38C9">
            <w:pPr>
              <w:rPr>
                <w:sz w:val="24"/>
                <w:szCs w:val="24"/>
                <w:lang w:val="bg-BG"/>
              </w:rPr>
            </w:pPr>
          </w:p>
          <w:p w:rsidR="00BD38C9" w:rsidRPr="00B90AFC" w:rsidRDefault="00BD38C9" w:rsidP="00BD38C9">
            <w:pPr>
              <w:rPr>
                <w:sz w:val="24"/>
                <w:szCs w:val="24"/>
                <w:lang w:val="bg-BG"/>
              </w:rPr>
            </w:pP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r w:rsidRPr="001C0B68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4330" w:type="dxa"/>
            <w:gridSpan w:val="5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Цел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BD38C9" w:rsidRPr="008552E3" w:rsidRDefault="00BD38C9" w:rsidP="00BD38C9">
            <w:pPr>
              <w:spacing w:before="80" w:after="80"/>
              <w:ind w:right="-141"/>
              <w:rPr>
                <w:rFonts w:ascii="Verdana" w:eastAsia="Calibri" w:hAnsi="Verdana" w:cs="Calibri"/>
                <w:b/>
              </w:rPr>
            </w:pP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Повишаване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обществената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чувствителност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към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темата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 xml:space="preserve"> БДП</w:t>
            </w: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r w:rsidRPr="001C0B68">
              <w:rPr>
                <w:rFonts w:eastAsia="Calibri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Отбелязване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29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юни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Деня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безопасността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движението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пътищата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BD38C9" w:rsidRPr="001C0B68" w:rsidRDefault="00BD38C9" w:rsidP="00BD38C9">
            <w:pPr>
              <w:spacing w:before="80" w:after="80"/>
              <w:ind w:right="33"/>
              <w:rPr>
                <w:rFonts w:eastAsia="Calibri"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Популяризиране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политиката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БДП.</w:t>
            </w:r>
          </w:p>
        </w:tc>
        <w:tc>
          <w:tcPr>
            <w:tcW w:w="2045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Директор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учители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Организирано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проведено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мероприятие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>.</w:t>
            </w:r>
          </w:p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Срок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>:</w:t>
            </w:r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ежегодно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, 29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юни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BD38C9" w:rsidRPr="001C0B68" w:rsidRDefault="00BD38C9" w:rsidP="00BD38C9">
            <w:pPr>
              <w:spacing w:before="80" w:after="8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Докладвана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от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учителите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информация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регулярно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B68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заседания</w:t>
            </w:r>
            <w:proofErr w:type="spellEnd"/>
            <w:proofErr w:type="gram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ПС и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годишно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в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годишния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доклад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политиката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БДП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lastRenderedPageBreak/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директора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BD38C9" w:rsidRPr="00B90AFC" w:rsidTr="00785897">
        <w:tc>
          <w:tcPr>
            <w:tcW w:w="817" w:type="dxa"/>
            <w:gridSpan w:val="2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/>
                <w:bCs/>
                <w:sz w:val="24"/>
                <w:szCs w:val="24"/>
              </w:rPr>
            </w:pPr>
            <w:r w:rsidRPr="001C0B68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2.2.2 </w:t>
            </w:r>
          </w:p>
        </w:tc>
        <w:tc>
          <w:tcPr>
            <w:tcW w:w="3827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bCs/>
                <w:sz w:val="24"/>
                <w:szCs w:val="24"/>
              </w:rPr>
            </w:pPr>
            <w:r w:rsidRPr="001C0B68">
              <w:rPr>
                <w:rFonts w:eastAsia="Calibri"/>
                <w:bCs/>
                <w:sz w:val="24"/>
                <w:szCs w:val="24"/>
                <w:lang w:val="bg-BG"/>
              </w:rPr>
              <w:t xml:space="preserve">Провеждане на мероприятия по преценка на учителите за: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Отбелязване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Европейската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седмица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мобилността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1C0B68">
              <w:rPr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Международния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ден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безопасност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движението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пътищата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,  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Европейския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ден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без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загинали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пътя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  <w:lang w:val="ru-RU"/>
              </w:rPr>
              <w:t>/</w:t>
            </w:r>
            <w:r w:rsidRPr="001C0B68">
              <w:rPr>
                <w:rFonts w:eastAsia="Calibri"/>
                <w:bCs/>
                <w:sz w:val="24"/>
                <w:szCs w:val="24"/>
              </w:rPr>
              <w:t xml:space="preserve">EDWARD,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Световния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ден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възпоменание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жертвите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от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пътнотранспортни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произшествия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и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др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  <w:lang w:val="bg-BG"/>
              </w:rPr>
            </w:pPr>
            <w:r w:rsidRPr="001C0B68">
              <w:rPr>
                <w:rFonts w:eastAsia="Calibri"/>
                <w:sz w:val="24"/>
                <w:szCs w:val="24"/>
                <w:lang w:val="bg-BG"/>
              </w:rPr>
              <w:t xml:space="preserve">Повишаване на информираността за рискови фактори, свъързани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безопасността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движението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по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пътищата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>.</w:t>
            </w:r>
          </w:p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Популяризиране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политиката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БДП.</w:t>
            </w:r>
          </w:p>
        </w:tc>
        <w:tc>
          <w:tcPr>
            <w:tcW w:w="2045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Директор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учители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,   </w:t>
            </w:r>
          </w:p>
        </w:tc>
        <w:tc>
          <w:tcPr>
            <w:tcW w:w="2523" w:type="dxa"/>
          </w:tcPr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C0B68">
              <w:rPr>
                <w:rFonts w:eastAsia="Calibri"/>
                <w:sz w:val="24"/>
                <w:szCs w:val="24"/>
              </w:rPr>
              <w:t>Организирани</w:t>
            </w:r>
            <w:proofErr w:type="spellEnd"/>
            <w:r w:rsidRPr="001C0B68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проведени</w:t>
            </w:r>
            <w:proofErr w:type="spellEnd"/>
            <w:r w:rsidRPr="001C0B68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мероприятия</w:t>
            </w:r>
            <w:proofErr w:type="spellEnd"/>
            <w:r w:rsidRPr="001C0B68">
              <w:rPr>
                <w:rFonts w:eastAsia="Calibri"/>
                <w:sz w:val="24"/>
                <w:szCs w:val="24"/>
                <w:lang w:val="bg-BG"/>
              </w:rPr>
              <w:t>, подходящи за деца</w:t>
            </w:r>
          </w:p>
          <w:p w:rsidR="00BD38C9" w:rsidRPr="001C0B68" w:rsidRDefault="00BD38C9" w:rsidP="00BD38C9">
            <w:pPr>
              <w:spacing w:before="80" w:after="80"/>
              <w:ind w:right="-141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C0B68">
              <w:rPr>
                <w:rFonts w:eastAsia="Calibri"/>
                <w:b/>
                <w:sz w:val="24"/>
                <w:szCs w:val="24"/>
              </w:rPr>
              <w:t>Срок</w:t>
            </w:r>
            <w:proofErr w:type="spellEnd"/>
            <w:r w:rsidRPr="001C0B68">
              <w:rPr>
                <w:rFonts w:eastAsia="Calibri"/>
                <w:b/>
                <w:sz w:val="24"/>
                <w:szCs w:val="24"/>
              </w:rPr>
              <w:t>:</w:t>
            </w:r>
            <w:r w:rsidRPr="001C0B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sz w:val="24"/>
                <w:szCs w:val="24"/>
              </w:rPr>
              <w:t>ежегодно</w:t>
            </w:r>
            <w:proofErr w:type="spellEnd"/>
            <w:r w:rsidRPr="001C0B68">
              <w:rPr>
                <w:rFonts w:eastAsia="Calibri"/>
                <w:sz w:val="24"/>
                <w:szCs w:val="24"/>
                <w:lang w:val="bg-BG"/>
              </w:rPr>
              <w:t xml:space="preserve"> м.ноември</w:t>
            </w:r>
          </w:p>
        </w:tc>
        <w:tc>
          <w:tcPr>
            <w:tcW w:w="2530" w:type="dxa"/>
          </w:tcPr>
          <w:p w:rsidR="00BD38C9" w:rsidRPr="001C0B68" w:rsidRDefault="00BD38C9" w:rsidP="00BD38C9">
            <w:pPr>
              <w:spacing w:before="80" w:after="8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Докладвана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от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учителите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информация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регулярно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1C0B68">
              <w:rPr>
                <w:rFonts w:eastAsia="Calibri"/>
                <w:bCs/>
                <w:sz w:val="24"/>
                <w:szCs w:val="24"/>
                <w:lang w:val="bg-BG"/>
              </w:rPr>
              <w:t>на</w:t>
            </w:r>
            <w:r w:rsidRPr="001C0B68">
              <w:rPr>
                <w:rFonts w:eastAsia="Calibri"/>
                <w:bCs/>
                <w:sz w:val="24"/>
                <w:szCs w:val="24"/>
              </w:rPr>
              <w:t xml:space="preserve"> 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заседания</w:t>
            </w:r>
            <w:proofErr w:type="spellEnd"/>
            <w:proofErr w:type="gram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ПС и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годишно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в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годишния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доклад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за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изпълнение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политиката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по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БДП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на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C0B68">
              <w:rPr>
                <w:rFonts w:eastAsia="Calibri"/>
                <w:bCs/>
                <w:sz w:val="24"/>
                <w:szCs w:val="24"/>
              </w:rPr>
              <w:t>директора</w:t>
            </w:r>
            <w:proofErr w:type="spellEnd"/>
            <w:r w:rsidRPr="001C0B68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C521E7" w:rsidRPr="00B90AFC" w:rsidRDefault="00C521E7" w:rsidP="00C521E7">
      <w:pPr>
        <w:rPr>
          <w:sz w:val="24"/>
          <w:szCs w:val="24"/>
          <w:lang w:val="bg-BG"/>
        </w:rPr>
      </w:pPr>
    </w:p>
    <w:sectPr w:rsidR="00C521E7" w:rsidRPr="00B90AFC" w:rsidSect="00BD7D70">
      <w:pgSz w:w="16838" w:h="11906" w:orient="landscape"/>
      <w:pgMar w:top="426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A31"/>
    <w:multiLevelType w:val="hybridMultilevel"/>
    <w:tmpl w:val="F174A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745"/>
    <w:multiLevelType w:val="multilevel"/>
    <w:tmpl w:val="6276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84750"/>
    <w:multiLevelType w:val="hybridMultilevel"/>
    <w:tmpl w:val="42A2C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9"/>
    <w:rsid w:val="000162D6"/>
    <w:rsid w:val="0009330B"/>
    <w:rsid w:val="000D2024"/>
    <w:rsid w:val="00120D21"/>
    <w:rsid w:val="00135D6C"/>
    <w:rsid w:val="00137AA9"/>
    <w:rsid w:val="00156DB8"/>
    <w:rsid w:val="001C0B68"/>
    <w:rsid w:val="001D2FD8"/>
    <w:rsid w:val="001F1A5F"/>
    <w:rsid w:val="00221664"/>
    <w:rsid w:val="002733F1"/>
    <w:rsid w:val="002871E0"/>
    <w:rsid w:val="002910D8"/>
    <w:rsid w:val="002945A9"/>
    <w:rsid w:val="002D4375"/>
    <w:rsid w:val="002F1066"/>
    <w:rsid w:val="00323625"/>
    <w:rsid w:val="00374FA7"/>
    <w:rsid w:val="003E6EB2"/>
    <w:rsid w:val="00476A7C"/>
    <w:rsid w:val="00515DCC"/>
    <w:rsid w:val="005541B1"/>
    <w:rsid w:val="0057552C"/>
    <w:rsid w:val="00583731"/>
    <w:rsid w:val="005A7F6B"/>
    <w:rsid w:val="00647DD8"/>
    <w:rsid w:val="00661B7F"/>
    <w:rsid w:val="00680B15"/>
    <w:rsid w:val="006E42EF"/>
    <w:rsid w:val="00785897"/>
    <w:rsid w:val="007E4649"/>
    <w:rsid w:val="00850764"/>
    <w:rsid w:val="008C3C1A"/>
    <w:rsid w:val="008E5099"/>
    <w:rsid w:val="0090178E"/>
    <w:rsid w:val="009637D6"/>
    <w:rsid w:val="00995E29"/>
    <w:rsid w:val="00A90E7C"/>
    <w:rsid w:val="00B90AFC"/>
    <w:rsid w:val="00BA7660"/>
    <w:rsid w:val="00BB0684"/>
    <w:rsid w:val="00BC4C7F"/>
    <w:rsid w:val="00BD38C9"/>
    <w:rsid w:val="00BD7D70"/>
    <w:rsid w:val="00C521E7"/>
    <w:rsid w:val="00CC2EFB"/>
    <w:rsid w:val="00CC7223"/>
    <w:rsid w:val="00EA3ADF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476A7C"/>
    <w:pPr>
      <w:keepNext/>
      <w:ind w:left="720" w:firstLine="720"/>
      <w:outlineLvl w:val="0"/>
    </w:pPr>
    <w:rPr>
      <w:sz w:val="36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6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476A7C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styleId="BodyText">
    <w:name w:val="Body Text"/>
    <w:link w:val="BodyTextChar"/>
    <w:rsid w:val="00680B1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0B1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6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bg-BG"/>
    </w:rPr>
  </w:style>
  <w:style w:type="paragraph" w:styleId="NormalWeb">
    <w:name w:val="Normal (Web)"/>
    <w:basedOn w:val="Normal"/>
    <w:uiPriority w:val="99"/>
    <w:unhideWhenUsed/>
    <w:rsid w:val="005A7F6B"/>
    <w:pPr>
      <w:spacing w:before="100" w:beforeAutospacing="1" w:after="100" w:afterAutospacing="1"/>
    </w:pPr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3E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D7D70"/>
    <w:pPr>
      <w:jc w:val="center"/>
    </w:pPr>
    <w:rPr>
      <w:b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D7D70"/>
    <w:rPr>
      <w:rFonts w:ascii="Times New Roman" w:eastAsia="Times New Roman" w:hAnsi="Times New Roman" w:cs="Times New Roman"/>
      <w:b/>
      <w:sz w:val="36"/>
      <w:szCs w:val="24"/>
      <w:u w:val="single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29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476A7C"/>
    <w:pPr>
      <w:keepNext/>
      <w:ind w:left="720" w:firstLine="720"/>
      <w:outlineLvl w:val="0"/>
    </w:pPr>
    <w:rPr>
      <w:sz w:val="36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6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476A7C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styleId="BodyText">
    <w:name w:val="Body Text"/>
    <w:link w:val="BodyTextChar"/>
    <w:rsid w:val="00680B1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0B1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6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bg-BG"/>
    </w:rPr>
  </w:style>
  <w:style w:type="paragraph" w:styleId="NormalWeb">
    <w:name w:val="Normal (Web)"/>
    <w:basedOn w:val="Normal"/>
    <w:uiPriority w:val="99"/>
    <w:unhideWhenUsed/>
    <w:rsid w:val="005A7F6B"/>
    <w:pPr>
      <w:spacing w:before="100" w:beforeAutospacing="1" w:after="100" w:afterAutospacing="1"/>
    </w:pPr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3E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D7D70"/>
    <w:pPr>
      <w:jc w:val="center"/>
    </w:pPr>
    <w:rPr>
      <w:b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D7D70"/>
    <w:rPr>
      <w:rFonts w:ascii="Times New Roman" w:eastAsia="Times New Roman" w:hAnsi="Times New Roman" w:cs="Times New Roman"/>
      <w:b/>
      <w:sz w:val="36"/>
      <w:szCs w:val="24"/>
      <w:u w:val="single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29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594A-B5A4-4193-9A3A-B05E50C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St.Mina 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2021-06-02T20:24:00Z</cp:lastPrinted>
  <dcterms:created xsi:type="dcterms:W3CDTF">2021-05-28T00:56:00Z</dcterms:created>
  <dcterms:modified xsi:type="dcterms:W3CDTF">2021-06-02T20:25:00Z</dcterms:modified>
</cp:coreProperties>
</file>